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CB1" w:rsidRPr="00354CB1" w:rsidRDefault="00354CB1" w:rsidP="00354CB1">
      <w:pPr>
        <w:pStyle w:val="Titolo2"/>
        <w:ind w:left="7" w:right="17" w:hanging="7"/>
        <w:jc w:val="center"/>
        <w:rPr>
          <w:b w:val="0"/>
          <w:bCs w:val="0"/>
          <w:color w:val="3E3E3E"/>
          <w:sz w:val="18"/>
          <w:szCs w:val="18"/>
          <w:lang w:val="it-IT"/>
        </w:rPr>
      </w:pPr>
      <w:r w:rsidRPr="00354CB1">
        <w:rPr>
          <w:b w:val="0"/>
          <w:bCs w:val="0"/>
          <w:color w:val="3E3E3E"/>
          <w:sz w:val="18"/>
          <w:szCs w:val="18"/>
          <w:lang w:val="it-IT"/>
        </w:rPr>
        <w:t xml:space="preserve">Avviso pubblico “Misure Integrate Tra Sviluppo Locale Partecipativo E Occupazione Negli Ambiti Della Green &amp; Blue Economy. </w:t>
      </w:r>
    </w:p>
    <w:p w:rsidR="00354CB1" w:rsidRPr="00354CB1" w:rsidRDefault="000F2691" w:rsidP="00354CB1">
      <w:pPr>
        <w:pStyle w:val="Titolo2"/>
        <w:ind w:left="7" w:right="17" w:hanging="7"/>
        <w:jc w:val="center"/>
        <w:rPr>
          <w:b w:val="0"/>
          <w:bCs w:val="0"/>
          <w:color w:val="3E3E3E"/>
          <w:sz w:val="18"/>
          <w:szCs w:val="18"/>
          <w:lang w:val="it-IT"/>
        </w:rPr>
      </w:pPr>
      <w:r w:rsidRPr="00354CB1">
        <w:rPr>
          <w:noProof/>
          <w:lang w:val="it-IT" w:eastAsia="it-IT"/>
        </w:rPr>
        <w:drawing>
          <wp:anchor distT="0" distB="0" distL="114300" distR="114300" simplePos="0" relativeHeight="251659264" behindDoc="0" locked="0" layoutInCell="1" allowOverlap="1" wp14:anchorId="36AFA021" wp14:editId="0A9ED940">
            <wp:simplePos x="0" y="0"/>
            <wp:positionH relativeFrom="margin">
              <wp:posOffset>-310515</wp:posOffset>
            </wp:positionH>
            <wp:positionV relativeFrom="margin">
              <wp:posOffset>462280</wp:posOffset>
            </wp:positionV>
            <wp:extent cx="1257300" cy="1271905"/>
            <wp:effectExtent l="0" t="0" r="0" b="4445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 partecipaconta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71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4CB1" w:rsidRPr="00354CB1">
        <w:rPr>
          <w:b w:val="0"/>
          <w:bCs w:val="0"/>
          <w:color w:val="3E3E3E"/>
          <w:sz w:val="18"/>
          <w:szCs w:val="18"/>
          <w:lang w:val="it-IT"/>
        </w:rPr>
        <w:t xml:space="preserve">Linee di sviluppo progettuale 2 e 3 </w:t>
      </w:r>
    </w:p>
    <w:p w:rsidR="00354CB1" w:rsidRPr="00354CB1" w:rsidRDefault="00354CB1" w:rsidP="00354CB1">
      <w:pPr>
        <w:pStyle w:val="Titolo2"/>
        <w:ind w:left="7" w:right="17" w:hanging="7"/>
        <w:jc w:val="center"/>
        <w:rPr>
          <w:b w:val="0"/>
          <w:bCs w:val="0"/>
          <w:color w:val="3E3E3E"/>
          <w:sz w:val="18"/>
          <w:szCs w:val="18"/>
          <w:lang w:val="it-IT"/>
        </w:rPr>
      </w:pPr>
      <w:r w:rsidRPr="00354CB1">
        <w:rPr>
          <w:b w:val="0"/>
          <w:bCs w:val="0"/>
          <w:color w:val="3E3E3E"/>
          <w:sz w:val="18"/>
          <w:szCs w:val="18"/>
          <w:lang w:val="it-IT"/>
        </w:rPr>
        <w:t>POR Sardegna FSE 2014-2020 CCI 2014IT05SFOP021 – Linea di sviluppo progettuale 3 - Asse prioritario 1 –Occupazione.</w:t>
      </w:r>
    </w:p>
    <w:p w:rsidR="00354CB1" w:rsidRPr="00354CB1" w:rsidRDefault="00354CB1" w:rsidP="00354CB1">
      <w:pPr>
        <w:pStyle w:val="Titolo2"/>
        <w:ind w:left="7" w:right="17" w:hanging="7"/>
        <w:jc w:val="center"/>
        <w:rPr>
          <w:b w:val="0"/>
          <w:bCs w:val="0"/>
          <w:color w:val="3E3E3E"/>
          <w:sz w:val="18"/>
          <w:szCs w:val="18"/>
          <w:lang w:val="it-IT"/>
        </w:rPr>
      </w:pPr>
      <w:r w:rsidRPr="00354CB1">
        <w:rPr>
          <w:b w:val="0"/>
          <w:bCs w:val="0"/>
          <w:color w:val="3E3E3E"/>
          <w:sz w:val="18"/>
          <w:szCs w:val="18"/>
          <w:lang w:val="it-IT"/>
        </w:rPr>
        <w:t>“Operazione cofinanziata al 50% con risorse del Fondo Sociale Europeo”</w:t>
      </w:r>
    </w:p>
    <w:p w:rsidR="00354CB1" w:rsidRPr="00354CB1" w:rsidRDefault="00354CB1" w:rsidP="00354CB1">
      <w:pPr>
        <w:pStyle w:val="Titolo2"/>
        <w:ind w:left="7" w:right="17" w:hanging="7"/>
        <w:jc w:val="center"/>
        <w:rPr>
          <w:b w:val="0"/>
          <w:bCs w:val="0"/>
          <w:color w:val="3E3E3E"/>
          <w:sz w:val="12"/>
          <w:szCs w:val="12"/>
          <w:lang w:val="it-IT"/>
        </w:rPr>
      </w:pPr>
    </w:p>
    <w:p w:rsidR="00354CB1" w:rsidRPr="00354CB1" w:rsidRDefault="00354CB1" w:rsidP="00354CB1">
      <w:pPr>
        <w:pStyle w:val="Titolo2"/>
        <w:ind w:left="6" w:right="17" w:hanging="6"/>
        <w:jc w:val="center"/>
        <w:rPr>
          <w:bCs w:val="0"/>
          <w:color w:val="3E3E3E"/>
          <w:sz w:val="20"/>
          <w:szCs w:val="20"/>
          <w:lang w:val="it-IT"/>
        </w:rPr>
      </w:pPr>
      <w:r w:rsidRPr="00354CB1">
        <w:rPr>
          <w:bCs w:val="0"/>
          <w:color w:val="3E3E3E"/>
          <w:sz w:val="20"/>
          <w:szCs w:val="20"/>
          <w:u w:val="single"/>
          <w:lang w:val="it-IT"/>
        </w:rPr>
        <w:t>Linea 3 tipologia A</w:t>
      </w:r>
      <w:r w:rsidRPr="00354CB1">
        <w:rPr>
          <w:bCs w:val="0"/>
          <w:color w:val="3E3E3E"/>
          <w:sz w:val="20"/>
          <w:szCs w:val="20"/>
          <w:lang w:val="it-IT"/>
        </w:rPr>
        <w:t xml:space="preserve"> – Progetto “GREEN JOBS: COMPETENZE PROFESSIONALI PER LO SVILUPPO RURALE SOSTENIBILE” </w:t>
      </w:r>
    </w:p>
    <w:p w:rsidR="00354CB1" w:rsidRDefault="00354CB1" w:rsidP="00354CB1">
      <w:pPr>
        <w:ind w:left="6" w:right="17" w:hanging="6"/>
        <w:jc w:val="center"/>
        <w:rPr>
          <w:color w:val="3E3E3E"/>
          <w:sz w:val="20"/>
          <w:szCs w:val="20"/>
        </w:rPr>
      </w:pPr>
      <w:r w:rsidRPr="00354CB1">
        <w:rPr>
          <w:rFonts w:ascii="Arial" w:hAnsi="Arial" w:cs="Arial"/>
          <w:b/>
          <w:color w:val="3E3E3E"/>
          <w:sz w:val="20"/>
          <w:szCs w:val="20"/>
        </w:rPr>
        <w:t>DCT 20163ARO203 – CUP E57B16000920009 – CLP 10010331044GT160001</w:t>
      </w:r>
    </w:p>
    <w:p w:rsidR="00A85F56" w:rsidRDefault="00A85F56"/>
    <w:p w:rsidR="000F2691" w:rsidRDefault="000F2691" w:rsidP="006B59A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color w:val="3E3E3E"/>
          <w:sz w:val="26"/>
          <w:szCs w:val="26"/>
        </w:rPr>
      </w:pPr>
    </w:p>
    <w:p w:rsidR="00354CB1" w:rsidRDefault="000F2691" w:rsidP="006B59A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color w:val="3E3E3E"/>
          <w:sz w:val="26"/>
          <w:szCs w:val="26"/>
        </w:rPr>
      </w:pPr>
      <w:r w:rsidRPr="000F2691">
        <w:rPr>
          <w:rFonts w:ascii="Arial" w:eastAsia="Arial" w:hAnsi="Arial" w:cs="Arial"/>
          <w:b/>
          <w:color w:val="3E3E3E"/>
          <w:sz w:val="26"/>
          <w:szCs w:val="26"/>
        </w:rPr>
        <w:t>SCHEDA INFORMATIVA</w:t>
      </w:r>
      <w:r>
        <w:rPr>
          <w:rFonts w:ascii="Arial" w:eastAsia="Arial" w:hAnsi="Arial" w:cs="Arial"/>
          <w:b/>
          <w:color w:val="3E3E3E"/>
          <w:sz w:val="26"/>
          <w:szCs w:val="26"/>
        </w:rPr>
        <w:t xml:space="preserve"> DEL</w:t>
      </w:r>
      <w:r w:rsidR="00354CB1" w:rsidRPr="00354CB1">
        <w:rPr>
          <w:rFonts w:ascii="Arial" w:eastAsia="Arial" w:hAnsi="Arial" w:cs="Arial"/>
          <w:b/>
          <w:color w:val="3E3E3E"/>
          <w:sz w:val="26"/>
          <w:szCs w:val="26"/>
        </w:rPr>
        <w:t xml:space="preserve"> PERCORSO FORMATIVO DI CERTIFICAZIONE DELLE COMPETENZE</w:t>
      </w:r>
    </w:p>
    <w:p w:rsidR="00354CB1" w:rsidRPr="00354CB1" w:rsidRDefault="009569DA" w:rsidP="00750029">
      <w:pPr>
        <w:widowControl w:val="0"/>
        <w:autoSpaceDE w:val="0"/>
        <w:autoSpaceDN w:val="0"/>
        <w:spacing w:after="0" w:line="240" w:lineRule="auto"/>
        <w:ind w:left="2124" w:right="17" w:firstLine="708"/>
        <w:rPr>
          <w:rFonts w:ascii="Arial" w:eastAsia="Arial" w:hAnsi="Arial" w:cs="Arial"/>
          <w:b/>
          <w:color w:val="3E3E3E"/>
          <w:sz w:val="28"/>
          <w:szCs w:val="28"/>
        </w:rPr>
      </w:pPr>
      <w:r>
        <w:rPr>
          <w:rFonts w:ascii="Arial" w:eastAsia="Arial" w:hAnsi="Arial" w:cs="Arial"/>
          <w:b/>
          <w:color w:val="CC0000"/>
          <w:sz w:val="28"/>
          <w:szCs w:val="28"/>
        </w:rPr>
        <w:t>ANIMARE LO SVILUPPO LOCALE</w:t>
      </w:r>
    </w:p>
    <w:p w:rsidR="00B07554" w:rsidRPr="00C817D4" w:rsidRDefault="00B07554" w:rsidP="00B07554">
      <w:pPr>
        <w:rPr>
          <w:rFonts w:ascii="Arial" w:hAnsi="Arial" w:cs="Arial"/>
          <w:b/>
          <w:sz w:val="20"/>
        </w:rPr>
      </w:pPr>
    </w:p>
    <w:p w:rsidR="00C817D4" w:rsidRPr="00C817D4" w:rsidRDefault="00C817D4" w:rsidP="00121A86">
      <w:pPr>
        <w:widowControl w:val="0"/>
        <w:autoSpaceDE w:val="0"/>
        <w:autoSpaceDN w:val="0"/>
        <w:spacing w:after="0" w:line="240" w:lineRule="atLeast"/>
        <w:ind w:left="111"/>
        <w:jc w:val="both"/>
        <w:outlineLvl w:val="1"/>
        <w:rPr>
          <w:rFonts w:ascii="Arial" w:eastAsia="Calibri" w:hAnsi="Arial" w:cs="Arial"/>
          <w:b/>
          <w:bCs/>
          <w:w w:val="105"/>
          <w:sz w:val="21"/>
          <w:szCs w:val="21"/>
        </w:rPr>
      </w:pPr>
      <w:r w:rsidRPr="00C817D4">
        <w:rPr>
          <w:rFonts w:ascii="Arial" w:eastAsia="Calibri" w:hAnsi="Arial" w:cs="Arial"/>
          <w:b/>
          <w:bCs/>
          <w:w w:val="105"/>
          <w:sz w:val="21"/>
          <w:szCs w:val="21"/>
        </w:rPr>
        <w:t>SED</w:t>
      </w:r>
      <w:r w:rsidR="009569DA">
        <w:rPr>
          <w:rFonts w:ascii="Arial" w:eastAsia="Calibri" w:hAnsi="Arial" w:cs="Arial"/>
          <w:b/>
          <w:bCs/>
          <w:w w:val="105"/>
          <w:sz w:val="21"/>
          <w:szCs w:val="21"/>
        </w:rPr>
        <w:t>E FORMATIVA</w:t>
      </w:r>
      <w:r w:rsidRPr="00C817D4">
        <w:rPr>
          <w:rFonts w:ascii="Arial" w:eastAsia="Calibri" w:hAnsi="Arial" w:cs="Arial"/>
          <w:b/>
          <w:bCs/>
          <w:w w:val="105"/>
          <w:sz w:val="21"/>
          <w:szCs w:val="21"/>
        </w:rPr>
        <w:t xml:space="preserve">: </w:t>
      </w:r>
    </w:p>
    <w:p w:rsidR="00C817D4" w:rsidRPr="00C817D4" w:rsidRDefault="00C817D4" w:rsidP="00121A86">
      <w:pPr>
        <w:widowControl w:val="0"/>
        <w:autoSpaceDE w:val="0"/>
        <w:autoSpaceDN w:val="0"/>
        <w:spacing w:after="0" w:line="240" w:lineRule="atLeast"/>
        <w:ind w:left="113"/>
        <w:jc w:val="both"/>
        <w:outlineLvl w:val="1"/>
        <w:rPr>
          <w:rFonts w:ascii="Arial" w:eastAsia="Calibri" w:hAnsi="Arial" w:cs="Arial"/>
          <w:bCs/>
          <w:w w:val="105"/>
          <w:sz w:val="21"/>
          <w:szCs w:val="21"/>
        </w:rPr>
      </w:pPr>
      <w:r>
        <w:rPr>
          <w:rFonts w:ascii="Arial" w:eastAsia="Calibri" w:hAnsi="Arial" w:cs="Arial"/>
          <w:bCs/>
          <w:w w:val="105"/>
          <w:sz w:val="21"/>
          <w:szCs w:val="21"/>
        </w:rPr>
        <w:t>–</w:t>
      </w:r>
      <w:r w:rsidRPr="00C817D4">
        <w:rPr>
          <w:rFonts w:ascii="Arial" w:eastAsia="Calibri" w:hAnsi="Arial" w:cs="Arial"/>
          <w:bCs/>
          <w:w w:val="105"/>
          <w:sz w:val="21"/>
          <w:szCs w:val="21"/>
        </w:rPr>
        <w:t xml:space="preserve">– </w:t>
      </w:r>
      <w:r w:rsidRPr="00C817D4">
        <w:rPr>
          <w:rFonts w:ascii="Arial" w:eastAsia="Calibri" w:hAnsi="Arial" w:cs="Arial"/>
          <w:bCs/>
          <w:w w:val="105"/>
          <w:sz w:val="21"/>
          <w:szCs w:val="21"/>
          <w:u w:val="single"/>
        </w:rPr>
        <w:t xml:space="preserve">sede </w:t>
      </w:r>
      <w:r w:rsidR="005C5C45">
        <w:rPr>
          <w:rFonts w:ascii="Arial" w:eastAsia="Calibri" w:hAnsi="Arial" w:cs="Arial"/>
          <w:bCs/>
          <w:w w:val="105"/>
          <w:sz w:val="21"/>
          <w:szCs w:val="21"/>
          <w:u w:val="single"/>
        </w:rPr>
        <w:t>I.Fo.L</w:t>
      </w:r>
      <w:r w:rsidRPr="00C817D4">
        <w:rPr>
          <w:rFonts w:ascii="Arial" w:eastAsia="Calibri" w:hAnsi="Arial" w:cs="Arial"/>
          <w:bCs/>
          <w:w w:val="105"/>
          <w:sz w:val="21"/>
          <w:szCs w:val="21"/>
        </w:rPr>
        <w:t>.</w:t>
      </w:r>
      <w:r w:rsidR="005C5C45">
        <w:rPr>
          <w:rFonts w:ascii="Arial" w:eastAsia="Calibri" w:hAnsi="Arial" w:cs="Arial"/>
          <w:bCs/>
          <w:w w:val="105"/>
          <w:sz w:val="21"/>
          <w:szCs w:val="21"/>
        </w:rPr>
        <w:t>D.</w:t>
      </w:r>
      <w:r w:rsidRPr="00C817D4">
        <w:rPr>
          <w:rFonts w:ascii="Arial" w:eastAsia="Calibri" w:hAnsi="Arial" w:cs="Arial"/>
          <w:bCs/>
          <w:w w:val="105"/>
          <w:sz w:val="21"/>
          <w:szCs w:val="21"/>
        </w:rPr>
        <w:t xml:space="preserve"> </w:t>
      </w:r>
      <w:r w:rsidR="005C5C45">
        <w:rPr>
          <w:rFonts w:ascii="Arial" w:eastAsia="Calibri" w:hAnsi="Arial" w:cs="Arial"/>
          <w:bCs/>
          <w:w w:val="105"/>
          <w:sz w:val="21"/>
          <w:szCs w:val="21"/>
        </w:rPr>
        <w:t>di Carbonia, Via Mazzini 41</w:t>
      </w:r>
      <w:r w:rsidRPr="00C817D4">
        <w:rPr>
          <w:rFonts w:ascii="Arial" w:eastAsia="Calibri" w:hAnsi="Arial" w:cs="Arial"/>
          <w:bCs/>
          <w:w w:val="105"/>
          <w:sz w:val="21"/>
          <w:szCs w:val="21"/>
        </w:rPr>
        <w:t xml:space="preserve"> </w:t>
      </w:r>
    </w:p>
    <w:p w:rsidR="00C817D4" w:rsidRPr="00BE1906" w:rsidRDefault="00C817D4" w:rsidP="00121A86">
      <w:pPr>
        <w:widowControl w:val="0"/>
        <w:autoSpaceDE w:val="0"/>
        <w:autoSpaceDN w:val="0"/>
        <w:spacing w:after="0" w:line="240" w:lineRule="atLeast"/>
        <w:ind w:left="111" w:right="107"/>
        <w:jc w:val="both"/>
        <w:rPr>
          <w:rFonts w:ascii="Arial" w:eastAsia="Calibri" w:hAnsi="Arial" w:cs="Arial"/>
          <w:b/>
          <w:w w:val="105"/>
          <w:sz w:val="12"/>
          <w:szCs w:val="12"/>
        </w:rPr>
      </w:pPr>
    </w:p>
    <w:p w:rsidR="00C817D4" w:rsidRPr="00563872" w:rsidRDefault="00C817D4" w:rsidP="00121A86">
      <w:pPr>
        <w:widowControl w:val="0"/>
        <w:autoSpaceDE w:val="0"/>
        <w:autoSpaceDN w:val="0"/>
        <w:spacing w:after="0" w:line="240" w:lineRule="atLeast"/>
        <w:ind w:left="111" w:right="107"/>
        <w:jc w:val="both"/>
        <w:rPr>
          <w:rFonts w:ascii="Arial" w:eastAsia="Calibri" w:hAnsi="Arial" w:cs="Arial"/>
          <w:w w:val="105"/>
          <w:sz w:val="21"/>
          <w:szCs w:val="21"/>
        </w:rPr>
      </w:pPr>
      <w:r w:rsidRPr="00C817D4">
        <w:rPr>
          <w:rFonts w:ascii="Arial" w:eastAsia="Calibri" w:hAnsi="Arial" w:cs="Arial"/>
          <w:b/>
          <w:w w:val="105"/>
          <w:sz w:val="21"/>
          <w:szCs w:val="21"/>
        </w:rPr>
        <w:t xml:space="preserve">DESTINATARI: </w:t>
      </w:r>
      <w:r w:rsidRPr="00563872">
        <w:rPr>
          <w:rFonts w:ascii="Arial" w:eastAsia="Calibri" w:hAnsi="Arial" w:cs="Arial"/>
          <w:w w:val="105"/>
          <w:sz w:val="21"/>
          <w:szCs w:val="21"/>
          <w:u w:val="single"/>
        </w:rPr>
        <w:t xml:space="preserve">15 </w:t>
      </w:r>
      <w:r w:rsidR="00563872" w:rsidRPr="00563872">
        <w:rPr>
          <w:rFonts w:ascii="Arial" w:eastAsia="Calibri" w:hAnsi="Arial" w:cs="Arial"/>
          <w:w w:val="105"/>
          <w:sz w:val="21"/>
          <w:szCs w:val="21"/>
          <w:u w:val="single"/>
        </w:rPr>
        <w:t>disoccupati</w:t>
      </w:r>
      <w:r w:rsidR="00563872">
        <w:rPr>
          <w:rFonts w:ascii="Arial" w:eastAsia="Calibri" w:hAnsi="Arial" w:cs="Arial"/>
          <w:w w:val="105"/>
          <w:sz w:val="21"/>
          <w:szCs w:val="21"/>
        </w:rPr>
        <w:t xml:space="preserve"> </w:t>
      </w:r>
      <w:r w:rsidR="006A48C3" w:rsidRPr="006A48C3">
        <w:rPr>
          <w:rFonts w:ascii="Arial" w:eastAsia="Calibri" w:hAnsi="Arial" w:cs="Arial"/>
          <w:w w:val="105"/>
          <w:sz w:val="21"/>
          <w:szCs w:val="21"/>
        </w:rPr>
        <w:t xml:space="preserve">residenti o domiciliati in Sardegna </w:t>
      </w:r>
      <w:r>
        <w:rPr>
          <w:rFonts w:ascii="Arial" w:eastAsia="Calibri" w:hAnsi="Arial" w:cs="Arial"/>
          <w:w w:val="105"/>
          <w:sz w:val="21"/>
          <w:szCs w:val="21"/>
        </w:rPr>
        <w:t xml:space="preserve">in possesso </w:t>
      </w:r>
      <w:r w:rsidR="009569DA">
        <w:rPr>
          <w:rFonts w:ascii="Arial" w:eastAsia="Calibri" w:hAnsi="Arial" w:cs="Arial"/>
          <w:w w:val="105"/>
          <w:sz w:val="21"/>
          <w:szCs w:val="21"/>
        </w:rPr>
        <w:t xml:space="preserve">almeno </w:t>
      </w:r>
      <w:r>
        <w:rPr>
          <w:rFonts w:ascii="Arial" w:eastAsia="Calibri" w:hAnsi="Arial" w:cs="Arial"/>
          <w:w w:val="105"/>
          <w:sz w:val="21"/>
          <w:szCs w:val="21"/>
        </w:rPr>
        <w:t xml:space="preserve">di </w:t>
      </w:r>
      <w:r w:rsidR="00563872" w:rsidRPr="00563872">
        <w:rPr>
          <w:rFonts w:ascii="Arial" w:eastAsia="Calibri" w:hAnsi="Arial" w:cs="Arial"/>
          <w:w w:val="105"/>
          <w:sz w:val="21"/>
          <w:szCs w:val="21"/>
        </w:rPr>
        <w:t>Diploma di scuola secondaria superiore</w:t>
      </w:r>
      <w:r w:rsidR="00563872">
        <w:rPr>
          <w:rFonts w:ascii="Arial" w:eastAsia="Calibri" w:hAnsi="Arial" w:cs="Arial"/>
          <w:w w:val="105"/>
          <w:sz w:val="21"/>
          <w:szCs w:val="21"/>
        </w:rPr>
        <w:t>.</w:t>
      </w:r>
    </w:p>
    <w:p w:rsidR="009569DA" w:rsidRDefault="009569DA" w:rsidP="00121A86">
      <w:pPr>
        <w:widowControl w:val="0"/>
        <w:autoSpaceDE w:val="0"/>
        <w:autoSpaceDN w:val="0"/>
        <w:spacing w:after="0" w:line="240" w:lineRule="atLeast"/>
        <w:ind w:left="113" w:right="108"/>
        <w:jc w:val="both"/>
        <w:rPr>
          <w:rFonts w:ascii="Arial" w:eastAsia="Calibri" w:hAnsi="Arial" w:cs="Arial"/>
          <w:b/>
          <w:w w:val="105"/>
          <w:sz w:val="21"/>
          <w:szCs w:val="21"/>
        </w:rPr>
      </w:pPr>
    </w:p>
    <w:p w:rsidR="00C817D4" w:rsidRDefault="00C817D4" w:rsidP="00121A86">
      <w:pPr>
        <w:widowControl w:val="0"/>
        <w:autoSpaceDE w:val="0"/>
        <w:autoSpaceDN w:val="0"/>
        <w:spacing w:after="0" w:line="240" w:lineRule="atLeast"/>
        <w:ind w:left="113" w:right="108"/>
        <w:jc w:val="both"/>
        <w:rPr>
          <w:rFonts w:ascii="Arial" w:eastAsia="Calibri" w:hAnsi="Arial" w:cs="Arial"/>
          <w:w w:val="105"/>
          <w:sz w:val="21"/>
          <w:szCs w:val="21"/>
        </w:rPr>
      </w:pPr>
      <w:r w:rsidRPr="00C817D4">
        <w:rPr>
          <w:rFonts w:ascii="Arial" w:eastAsia="Calibri" w:hAnsi="Arial" w:cs="Arial"/>
          <w:b/>
          <w:w w:val="105"/>
          <w:sz w:val="21"/>
          <w:szCs w:val="21"/>
        </w:rPr>
        <w:t xml:space="preserve">DURATA IN ORE: </w:t>
      </w:r>
      <w:r w:rsidRPr="00C817D4">
        <w:rPr>
          <w:rFonts w:ascii="Arial" w:eastAsia="Calibri" w:hAnsi="Arial" w:cs="Arial"/>
          <w:w w:val="105"/>
          <w:sz w:val="21"/>
          <w:szCs w:val="21"/>
        </w:rPr>
        <w:t xml:space="preserve">il percorso formativo sarà di </w:t>
      </w:r>
      <w:r w:rsidR="00563872">
        <w:rPr>
          <w:rFonts w:ascii="Arial" w:eastAsia="Calibri" w:hAnsi="Arial" w:cs="Arial"/>
          <w:b/>
          <w:w w:val="105"/>
          <w:sz w:val="21"/>
          <w:szCs w:val="21"/>
        </w:rPr>
        <w:t>240</w:t>
      </w:r>
      <w:r w:rsidRPr="00C817D4">
        <w:rPr>
          <w:rFonts w:ascii="Arial" w:eastAsia="Calibri" w:hAnsi="Arial" w:cs="Arial"/>
          <w:b/>
          <w:w w:val="105"/>
          <w:sz w:val="21"/>
          <w:szCs w:val="21"/>
        </w:rPr>
        <w:t xml:space="preserve"> ore</w:t>
      </w:r>
      <w:r w:rsidRPr="00C817D4">
        <w:rPr>
          <w:rFonts w:ascii="Arial" w:eastAsia="Calibri" w:hAnsi="Arial" w:cs="Arial"/>
          <w:w w:val="105"/>
          <w:sz w:val="21"/>
          <w:szCs w:val="21"/>
        </w:rPr>
        <w:t xml:space="preserve"> </w:t>
      </w:r>
      <w:r w:rsidR="006A48C3">
        <w:rPr>
          <w:rFonts w:ascii="Arial" w:eastAsia="Calibri" w:hAnsi="Arial" w:cs="Arial"/>
          <w:w w:val="105"/>
          <w:sz w:val="21"/>
          <w:szCs w:val="21"/>
        </w:rPr>
        <w:t xml:space="preserve">+ </w:t>
      </w:r>
      <w:r w:rsidR="00563872">
        <w:rPr>
          <w:rFonts w:ascii="Arial" w:eastAsia="Calibri" w:hAnsi="Arial" w:cs="Arial"/>
          <w:b/>
          <w:w w:val="105"/>
          <w:sz w:val="21"/>
          <w:szCs w:val="21"/>
        </w:rPr>
        <w:t>30</w:t>
      </w:r>
      <w:r w:rsidR="006A48C3" w:rsidRPr="006A48C3">
        <w:rPr>
          <w:rFonts w:ascii="Arial" w:eastAsia="Calibri" w:hAnsi="Arial" w:cs="Arial"/>
          <w:b/>
          <w:w w:val="105"/>
          <w:sz w:val="21"/>
          <w:szCs w:val="21"/>
        </w:rPr>
        <w:t xml:space="preserve"> ore</w:t>
      </w:r>
      <w:r w:rsidR="006A48C3">
        <w:rPr>
          <w:rFonts w:ascii="Arial" w:eastAsia="Calibri" w:hAnsi="Arial" w:cs="Arial"/>
          <w:w w:val="105"/>
          <w:sz w:val="21"/>
          <w:szCs w:val="21"/>
        </w:rPr>
        <w:t xml:space="preserve"> di attività di informazione e sensibilizzazione</w:t>
      </w:r>
    </w:p>
    <w:p w:rsidR="009569DA" w:rsidRPr="00C817D4" w:rsidRDefault="009569DA" w:rsidP="00121A86">
      <w:pPr>
        <w:widowControl w:val="0"/>
        <w:autoSpaceDE w:val="0"/>
        <w:autoSpaceDN w:val="0"/>
        <w:spacing w:after="0" w:line="240" w:lineRule="atLeast"/>
        <w:ind w:left="113" w:right="108"/>
        <w:jc w:val="both"/>
        <w:rPr>
          <w:rFonts w:ascii="Arial" w:eastAsia="Calibri" w:hAnsi="Arial" w:cs="Arial"/>
          <w:w w:val="105"/>
          <w:sz w:val="21"/>
          <w:szCs w:val="21"/>
        </w:rPr>
      </w:pPr>
    </w:p>
    <w:p w:rsidR="00BE1906" w:rsidRDefault="00C817D4" w:rsidP="00BE1906">
      <w:pPr>
        <w:widowControl w:val="0"/>
        <w:autoSpaceDE w:val="0"/>
        <w:autoSpaceDN w:val="0"/>
        <w:spacing w:after="0" w:line="271" w:lineRule="auto"/>
        <w:ind w:left="113" w:right="108"/>
        <w:jc w:val="both"/>
        <w:rPr>
          <w:rFonts w:ascii="Arial" w:eastAsia="Calibri" w:hAnsi="Arial" w:cs="Arial"/>
          <w:b/>
          <w:w w:val="105"/>
          <w:sz w:val="21"/>
          <w:szCs w:val="21"/>
        </w:rPr>
      </w:pPr>
      <w:r w:rsidRPr="00C817D4">
        <w:rPr>
          <w:rFonts w:ascii="Arial" w:eastAsia="Calibri" w:hAnsi="Arial" w:cs="Arial"/>
          <w:b/>
          <w:w w:val="105"/>
          <w:sz w:val="21"/>
          <w:szCs w:val="21"/>
        </w:rPr>
        <w:t xml:space="preserve">OBIETTIVI DI APPRENDIMENTO: </w:t>
      </w:r>
    </w:p>
    <w:p w:rsidR="00F46D7A" w:rsidRDefault="00F46D7A" w:rsidP="00077322">
      <w:pPr>
        <w:widowControl w:val="0"/>
        <w:autoSpaceDE w:val="0"/>
        <w:autoSpaceDN w:val="0"/>
        <w:spacing w:after="0" w:line="240" w:lineRule="exact"/>
        <w:ind w:left="113" w:right="108"/>
        <w:jc w:val="both"/>
        <w:rPr>
          <w:rFonts w:ascii="Arial" w:eastAsia="Calibri" w:hAnsi="Arial" w:cs="Arial"/>
          <w:w w:val="105"/>
          <w:sz w:val="21"/>
          <w:szCs w:val="21"/>
        </w:rPr>
      </w:pPr>
      <w:r w:rsidRPr="00F46D7A">
        <w:rPr>
          <w:rFonts w:ascii="Arial" w:eastAsia="Calibri" w:hAnsi="Arial" w:cs="Arial"/>
          <w:w w:val="105"/>
          <w:sz w:val="21"/>
          <w:szCs w:val="21"/>
        </w:rPr>
        <w:t>Il percorso formativo proposto intende fornire ai partecipanti le competenze necessarie per poter progettare azioni di sviluppo del territorio locale con il coinvolgimento dei soggetti pubblici e privati interessati.</w:t>
      </w:r>
    </w:p>
    <w:p w:rsidR="00C817D4" w:rsidRPr="00C817D4" w:rsidRDefault="00BE1906" w:rsidP="00077322">
      <w:pPr>
        <w:widowControl w:val="0"/>
        <w:autoSpaceDE w:val="0"/>
        <w:autoSpaceDN w:val="0"/>
        <w:spacing w:after="0" w:line="240" w:lineRule="exact"/>
        <w:ind w:left="113" w:right="108"/>
        <w:jc w:val="both"/>
        <w:rPr>
          <w:rFonts w:ascii="Arial" w:eastAsia="Calibri" w:hAnsi="Arial" w:cs="Arial"/>
          <w:w w:val="105"/>
          <w:sz w:val="21"/>
          <w:szCs w:val="21"/>
        </w:rPr>
      </w:pPr>
      <w:r>
        <w:rPr>
          <w:rFonts w:ascii="Arial" w:eastAsia="Calibri" w:hAnsi="Arial" w:cs="Arial"/>
          <w:w w:val="105"/>
          <w:sz w:val="21"/>
          <w:szCs w:val="21"/>
        </w:rPr>
        <w:t>A</w:t>
      </w:r>
      <w:r w:rsidR="00C817D4" w:rsidRPr="00C817D4">
        <w:rPr>
          <w:rFonts w:ascii="Arial" w:eastAsia="Calibri" w:hAnsi="Arial" w:cs="Arial"/>
          <w:w w:val="105"/>
          <w:sz w:val="21"/>
          <w:szCs w:val="21"/>
        </w:rPr>
        <w:t>l termine del percorso formativo i partecipanti saranno in grado di:</w:t>
      </w:r>
    </w:p>
    <w:p w:rsidR="00F46D7A" w:rsidRPr="00F46D7A" w:rsidRDefault="00F46D7A" w:rsidP="00F46D7A">
      <w:pPr>
        <w:pStyle w:val="Paragrafoelenco"/>
        <w:widowControl/>
        <w:numPr>
          <w:ilvl w:val="1"/>
          <w:numId w:val="11"/>
        </w:numPr>
        <w:adjustRightInd w:val="0"/>
        <w:snapToGrid w:val="0"/>
        <w:spacing w:after="120"/>
        <w:ind w:left="346" w:hanging="283"/>
        <w:contextualSpacing/>
        <w:rPr>
          <w:lang w:val="it-IT"/>
        </w:rPr>
      </w:pPr>
      <w:proofErr w:type="gramStart"/>
      <w:r w:rsidRPr="00F46D7A">
        <w:rPr>
          <w:rFonts w:eastAsia="Calibri"/>
          <w:lang w:val="it-IT" w:eastAsia="it-IT"/>
        </w:rPr>
        <w:t>animare</w:t>
      </w:r>
      <w:proofErr w:type="gramEnd"/>
      <w:r w:rsidRPr="00F46D7A">
        <w:rPr>
          <w:rFonts w:eastAsia="Calibri"/>
          <w:lang w:val="it-IT" w:eastAsia="it-IT"/>
        </w:rPr>
        <w:t xml:space="preserve"> il territorio attraverso azioni di focus </w:t>
      </w:r>
      <w:proofErr w:type="spellStart"/>
      <w:r w:rsidRPr="00F46D7A">
        <w:rPr>
          <w:rFonts w:eastAsia="Calibri"/>
          <w:lang w:val="it-IT" w:eastAsia="it-IT"/>
        </w:rPr>
        <w:t>group</w:t>
      </w:r>
      <w:proofErr w:type="spellEnd"/>
      <w:r w:rsidRPr="00F46D7A">
        <w:rPr>
          <w:rFonts w:eastAsia="Calibri"/>
          <w:lang w:val="it-IT" w:eastAsia="it-IT"/>
        </w:rPr>
        <w:t>, incontri, seminari, allo scopo di far emergere potenzialità, modelli, eccellenze e criticità</w:t>
      </w:r>
      <w:r w:rsidRPr="00F46D7A">
        <w:rPr>
          <w:lang w:val="it-IT"/>
        </w:rPr>
        <w:t>;</w:t>
      </w:r>
    </w:p>
    <w:p w:rsidR="00F46D7A" w:rsidRPr="00F46D7A" w:rsidRDefault="00F46D7A" w:rsidP="00F46D7A">
      <w:pPr>
        <w:pStyle w:val="Paragrafoelenco"/>
        <w:widowControl/>
        <w:numPr>
          <w:ilvl w:val="0"/>
          <w:numId w:val="11"/>
        </w:numPr>
        <w:suppressAutoHyphens/>
        <w:autoSpaceDE/>
        <w:autoSpaceDN/>
        <w:snapToGrid w:val="0"/>
        <w:spacing w:after="120" w:line="276" w:lineRule="auto"/>
        <w:ind w:left="346" w:hanging="283"/>
        <w:contextualSpacing/>
        <w:jc w:val="both"/>
        <w:rPr>
          <w:lang w:val="it-IT"/>
        </w:rPr>
      </w:pPr>
      <w:proofErr w:type="gramStart"/>
      <w:r w:rsidRPr="00F46D7A">
        <w:rPr>
          <w:lang w:val="it-IT"/>
        </w:rPr>
        <w:t>interagire</w:t>
      </w:r>
      <w:proofErr w:type="gramEnd"/>
      <w:r w:rsidRPr="00F46D7A">
        <w:rPr>
          <w:lang w:val="it-IT"/>
        </w:rPr>
        <w:t xml:space="preserve"> con le reti di partenariati locali per dare maggiore incisività alle azioni progettuali;</w:t>
      </w:r>
    </w:p>
    <w:p w:rsidR="00F46D7A" w:rsidRPr="00F46D7A" w:rsidRDefault="00F46D7A" w:rsidP="00F46D7A">
      <w:pPr>
        <w:pStyle w:val="Paragrafoelenco"/>
        <w:widowControl/>
        <w:numPr>
          <w:ilvl w:val="0"/>
          <w:numId w:val="11"/>
        </w:numPr>
        <w:suppressAutoHyphens/>
        <w:autoSpaceDE/>
        <w:autoSpaceDN/>
        <w:snapToGrid w:val="0"/>
        <w:spacing w:after="120" w:line="276" w:lineRule="auto"/>
        <w:ind w:left="346" w:hanging="283"/>
        <w:contextualSpacing/>
        <w:jc w:val="both"/>
        <w:rPr>
          <w:lang w:val="it-IT"/>
        </w:rPr>
      </w:pPr>
      <w:proofErr w:type="gramStart"/>
      <w:r w:rsidRPr="00F46D7A">
        <w:rPr>
          <w:lang w:val="it-IT"/>
        </w:rPr>
        <w:t>interpretare</w:t>
      </w:r>
      <w:proofErr w:type="gramEnd"/>
      <w:r w:rsidRPr="00F46D7A">
        <w:rPr>
          <w:lang w:val="it-IT"/>
        </w:rPr>
        <w:t xml:space="preserve"> bandi pubblici o privati, banche dati, normativa, modellistica per la redazione di progetti approfondendo vincoli ed opportunità degli stessi;</w:t>
      </w:r>
    </w:p>
    <w:p w:rsidR="00F46D7A" w:rsidRPr="00F46D7A" w:rsidRDefault="00F46D7A" w:rsidP="00F46D7A">
      <w:pPr>
        <w:pStyle w:val="Paragrafoelenco"/>
        <w:widowControl/>
        <w:numPr>
          <w:ilvl w:val="0"/>
          <w:numId w:val="11"/>
        </w:numPr>
        <w:suppressAutoHyphens/>
        <w:autoSpaceDE/>
        <w:autoSpaceDN/>
        <w:snapToGrid w:val="0"/>
        <w:spacing w:after="120" w:line="276" w:lineRule="auto"/>
        <w:ind w:left="346" w:hanging="283"/>
        <w:contextualSpacing/>
        <w:jc w:val="both"/>
        <w:rPr>
          <w:lang w:val="it-IT"/>
        </w:rPr>
      </w:pPr>
      <w:proofErr w:type="gramStart"/>
      <w:r w:rsidRPr="00F46D7A">
        <w:rPr>
          <w:lang w:val="it-IT"/>
        </w:rPr>
        <w:t>redigere</w:t>
      </w:r>
      <w:proofErr w:type="gramEnd"/>
      <w:r w:rsidRPr="00F46D7A">
        <w:rPr>
          <w:lang w:val="it-IT"/>
        </w:rPr>
        <w:t xml:space="preserve"> report progettuali tenendo conto del contesto di riferimento, degli attori operanti e delle aree prioritarie;</w:t>
      </w:r>
    </w:p>
    <w:p w:rsidR="00F46D7A" w:rsidRPr="00F46D7A" w:rsidRDefault="00F46D7A" w:rsidP="00F46D7A">
      <w:pPr>
        <w:pStyle w:val="Paragrafoelenco"/>
        <w:widowControl/>
        <w:numPr>
          <w:ilvl w:val="0"/>
          <w:numId w:val="11"/>
        </w:numPr>
        <w:suppressAutoHyphens/>
        <w:autoSpaceDE/>
        <w:autoSpaceDN/>
        <w:snapToGrid w:val="0"/>
        <w:spacing w:after="120" w:line="276" w:lineRule="auto"/>
        <w:ind w:left="346" w:hanging="283"/>
        <w:contextualSpacing/>
        <w:jc w:val="both"/>
        <w:rPr>
          <w:lang w:val="it-IT"/>
        </w:rPr>
      </w:pPr>
      <w:proofErr w:type="gramStart"/>
      <w:r w:rsidRPr="00F46D7A">
        <w:rPr>
          <w:lang w:val="it-IT"/>
        </w:rPr>
        <w:t>scegliere</w:t>
      </w:r>
      <w:proofErr w:type="gramEnd"/>
      <w:r w:rsidRPr="00F46D7A">
        <w:rPr>
          <w:lang w:val="it-IT"/>
        </w:rPr>
        <w:t xml:space="preserve"> strategie di azione sulla base delle priorità emerse dai partecipanti al progetto;</w:t>
      </w:r>
    </w:p>
    <w:p w:rsidR="00F46D7A" w:rsidRPr="00F46D7A" w:rsidRDefault="00F46D7A" w:rsidP="00F46D7A">
      <w:pPr>
        <w:pStyle w:val="Paragrafoelenco"/>
        <w:widowControl/>
        <w:numPr>
          <w:ilvl w:val="1"/>
          <w:numId w:val="11"/>
        </w:numPr>
        <w:suppressAutoHyphens/>
        <w:autoSpaceDE/>
        <w:autoSpaceDN/>
        <w:snapToGrid w:val="0"/>
        <w:spacing w:after="120" w:line="276" w:lineRule="auto"/>
        <w:ind w:left="346" w:hanging="283"/>
        <w:contextualSpacing/>
        <w:jc w:val="both"/>
        <w:rPr>
          <w:lang w:val="it-IT"/>
        </w:rPr>
      </w:pPr>
      <w:proofErr w:type="gramStart"/>
      <w:r w:rsidRPr="00F46D7A">
        <w:rPr>
          <w:lang w:val="it-IT"/>
        </w:rPr>
        <w:t>curare</w:t>
      </w:r>
      <w:proofErr w:type="gramEnd"/>
      <w:r w:rsidRPr="00F46D7A">
        <w:rPr>
          <w:lang w:val="it-IT"/>
        </w:rPr>
        <w:t xml:space="preserve"> il monitoraggio delle singole fasi progettuali disponendo di strumenti e tecniche idonei allo scopo;</w:t>
      </w:r>
    </w:p>
    <w:p w:rsidR="00F46D7A" w:rsidRPr="00F46D7A" w:rsidRDefault="00F46D7A" w:rsidP="00F46D7A">
      <w:pPr>
        <w:pStyle w:val="Paragrafoelenco"/>
        <w:widowControl/>
        <w:numPr>
          <w:ilvl w:val="1"/>
          <w:numId w:val="11"/>
        </w:numPr>
        <w:suppressAutoHyphens/>
        <w:autoSpaceDE/>
        <w:autoSpaceDN/>
        <w:snapToGrid w:val="0"/>
        <w:spacing w:after="120" w:line="276" w:lineRule="auto"/>
        <w:ind w:left="346" w:hanging="283"/>
        <w:contextualSpacing/>
        <w:jc w:val="both"/>
        <w:rPr>
          <w:lang w:val="it-IT"/>
        </w:rPr>
      </w:pPr>
      <w:proofErr w:type="gramStart"/>
      <w:r w:rsidRPr="00F46D7A">
        <w:rPr>
          <w:lang w:val="it-IT"/>
        </w:rPr>
        <w:t>valutare</w:t>
      </w:r>
      <w:proofErr w:type="gramEnd"/>
      <w:r w:rsidRPr="00F46D7A">
        <w:rPr>
          <w:lang w:val="it-IT"/>
        </w:rPr>
        <w:t xml:space="preserve"> progetti sul piano economico-finanziario, strutturale, organizzativo e gestionale;</w:t>
      </w:r>
    </w:p>
    <w:p w:rsidR="00F46D7A" w:rsidRPr="00F46D7A" w:rsidRDefault="00F46D7A" w:rsidP="00F46D7A">
      <w:pPr>
        <w:pStyle w:val="Paragrafoelenco"/>
        <w:widowControl/>
        <w:numPr>
          <w:ilvl w:val="1"/>
          <w:numId w:val="11"/>
        </w:numPr>
        <w:suppressAutoHyphens/>
        <w:autoSpaceDE/>
        <w:autoSpaceDN/>
        <w:snapToGrid w:val="0"/>
        <w:spacing w:after="120" w:line="276" w:lineRule="auto"/>
        <w:ind w:left="346" w:hanging="283"/>
        <w:contextualSpacing/>
        <w:jc w:val="both"/>
        <w:rPr>
          <w:lang w:val="it-IT"/>
        </w:rPr>
      </w:pPr>
      <w:proofErr w:type="gramStart"/>
      <w:r w:rsidRPr="00F46D7A">
        <w:rPr>
          <w:lang w:val="it-IT"/>
        </w:rPr>
        <w:t>comprendere</w:t>
      </w:r>
      <w:proofErr w:type="gramEnd"/>
      <w:r w:rsidRPr="00F46D7A">
        <w:rPr>
          <w:lang w:val="it-IT"/>
        </w:rPr>
        <w:t xml:space="preserve"> messaggi orali espressi in lingua inglese;</w:t>
      </w:r>
    </w:p>
    <w:p w:rsidR="00F46D7A" w:rsidRPr="00F46D7A" w:rsidRDefault="00F46D7A" w:rsidP="00F46D7A">
      <w:pPr>
        <w:pStyle w:val="Paragrafoelenco"/>
        <w:widowControl/>
        <w:numPr>
          <w:ilvl w:val="1"/>
          <w:numId w:val="11"/>
        </w:numPr>
        <w:suppressAutoHyphens/>
        <w:autoSpaceDE/>
        <w:autoSpaceDN/>
        <w:snapToGrid w:val="0"/>
        <w:spacing w:after="120" w:line="276" w:lineRule="auto"/>
        <w:ind w:left="346" w:hanging="283"/>
        <w:contextualSpacing/>
        <w:jc w:val="both"/>
        <w:rPr>
          <w:lang w:val="it-IT"/>
        </w:rPr>
      </w:pPr>
      <w:proofErr w:type="gramStart"/>
      <w:r w:rsidRPr="00F46D7A">
        <w:rPr>
          <w:lang w:val="it-IT"/>
        </w:rPr>
        <w:t>iniziare</w:t>
      </w:r>
      <w:proofErr w:type="gramEnd"/>
      <w:r w:rsidRPr="00F46D7A">
        <w:rPr>
          <w:lang w:val="it-IT"/>
        </w:rPr>
        <w:t>, sostenere e concludere delle conversazioni in lingua inglese;</w:t>
      </w:r>
    </w:p>
    <w:p w:rsidR="00F46D7A" w:rsidRPr="00F46D7A" w:rsidRDefault="00F46D7A" w:rsidP="00F46D7A">
      <w:pPr>
        <w:pStyle w:val="Paragrafoelenco"/>
        <w:widowControl/>
        <w:numPr>
          <w:ilvl w:val="1"/>
          <w:numId w:val="11"/>
        </w:numPr>
        <w:suppressAutoHyphens/>
        <w:autoSpaceDE/>
        <w:autoSpaceDN/>
        <w:snapToGrid w:val="0"/>
        <w:spacing w:after="120" w:line="276" w:lineRule="auto"/>
        <w:ind w:left="346" w:hanging="283"/>
        <w:contextualSpacing/>
        <w:jc w:val="both"/>
        <w:rPr>
          <w:lang w:val="it-IT"/>
        </w:rPr>
      </w:pPr>
      <w:proofErr w:type="gramStart"/>
      <w:r w:rsidRPr="00F46D7A">
        <w:rPr>
          <w:lang w:val="it-IT"/>
        </w:rPr>
        <w:t>leggere</w:t>
      </w:r>
      <w:proofErr w:type="gramEnd"/>
      <w:r w:rsidRPr="00F46D7A">
        <w:rPr>
          <w:lang w:val="it-IT"/>
        </w:rPr>
        <w:t>, comprendere e produrre testi in lingua inglese appropriati alle esigenze.</w:t>
      </w:r>
    </w:p>
    <w:p w:rsidR="00C817D4" w:rsidRPr="00C817D4" w:rsidRDefault="00C817D4" w:rsidP="00C817D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w w:val="105"/>
          <w:sz w:val="21"/>
          <w:szCs w:val="21"/>
        </w:rPr>
      </w:pPr>
      <w:r w:rsidRPr="00C817D4">
        <w:rPr>
          <w:rFonts w:ascii="Arial" w:eastAsia="Calibri" w:hAnsi="Arial" w:cs="Arial"/>
          <w:w w:val="105"/>
        </w:rPr>
        <w:br w:type="page"/>
      </w:r>
    </w:p>
    <w:p w:rsidR="00C817D4" w:rsidRPr="00C817D4" w:rsidRDefault="00C817D4" w:rsidP="00C817D4">
      <w:pPr>
        <w:widowControl w:val="0"/>
        <w:autoSpaceDE w:val="0"/>
        <w:autoSpaceDN w:val="0"/>
        <w:spacing w:before="166" w:after="0" w:line="240" w:lineRule="auto"/>
        <w:ind w:left="111"/>
        <w:jc w:val="both"/>
        <w:outlineLvl w:val="1"/>
        <w:rPr>
          <w:rFonts w:ascii="Arial" w:eastAsia="Calibri" w:hAnsi="Arial" w:cs="Arial"/>
          <w:b/>
          <w:bCs/>
          <w:sz w:val="21"/>
          <w:szCs w:val="21"/>
          <w:lang w:val="en-US"/>
        </w:rPr>
      </w:pPr>
      <w:r w:rsidRPr="00C817D4">
        <w:rPr>
          <w:rFonts w:ascii="Arial" w:eastAsia="Calibri" w:hAnsi="Arial" w:cs="Arial"/>
          <w:b/>
          <w:bCs/>
          <w:w w:val="105"/>
          <w:sz w:val="21"/>
          <w:szCs w:val="21"/>
          <w:lang w:val="en-US"/>
        </w:rPr>
        <w:lastRenderedPageBreak/>
        <w:t>ARCHITETTURA DELL’AZIONE FORMATIVA</w:t>
      </w:r>
    </w:p>
    <w:p w:rsidR="00C817D4" w:rsidRPr="00C817D4" w:rsidRDefault="00C817D4" w:rsidP="00C817D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15"/>
          <w:szCs w:val="21"/>
          <w:lang w:val="en-US"/>
        </w:rPr>
      </w:pPr>
    </w:p>
    <w:tbl>
      <w:tblPr>
        <w:tblStyle w:val="TableNormal"/>
        <w:tblpPr w:leftFromText="141" w:rightFromText="141" w:vertAnchor="text" w:horzAnchor="margin" w:tblpXSpec="center" w:tblpY="11"/>
        <w:tblOverlap w:val="never"/>
        <w:tblW w:w="102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5"/>
        <w:gridCol w:w="1963"/>
        <w:gridCol w:w="2320"/>
        <w:gridCol w:w="2320"/>
      </w:tblGrid>
      <w:tr w:rsidR="00C817D4" w:rsidRPr="00C817D4" w:rsidTr="00E90111">
        <w:trPr>
          <w:trHeight w:val="416"/>
          <w:jc w:val="center"/>
        </w:trPr>
        <w:tc>
          <w:tcPr>
            <w:tcW w:w="3675" w:type="dxa"/>
            <w:vAlign w:val="center"/>
          </w:tcPr>
          <w:p w:rsidR="00C817D4" w:rsidRPr="00C817D4" w:rsidRDefault="00C817D4" w:rsidP="00C817D4">
            <w:pPr>
              <w:spacing w:before="6" w:line="218" w:lineRule="exact"/>
              <w:ind w:left="1326"/>
              <w:rPr>
                <w:rFonts w:ascii="Arial" w:eastAsia="Calibri" w:hAnsi="Arial" w:cs="Arial"/>
                <w:b/>
                <w:sz w:val="19"/>
              </w:rPr>
            </w:pPr>
            <w:r w:rsidRPr="00C817D4">
              <w:rPr>
                <w:rFonts w:ascii="Arial" w:eastAsia="Calibri" w:hAnsi="Arial" w:cs="Arial"/>
                <w:b/>
                <w:w w:val="105"/>
                <w:sz w:val="19"/>
              </w:rPr>
              <w:t>UNITÀ FORMATIVE</w:t>
            </w:r>
          </w:p>
        </w:tc>
        <w:tc>
          <w:tcPr>
            <w:tcW w:w="1963" w:type="dxa"/>
            <w:vAlign w:val="center"/>
          </w:tcPr>
          <w:p w:rsidR="00C817D4" w:rsidRPr="00C817D4" w:rsidRDefault="00C817D4" w:rsidP="00C817D4">
            <w:pPr>
              <w:spacing w:before="6" w:line="218" w:lineRule="exact"/>
              <w:ind w:left="190" w:right="194"/>
              <w:jc w:val="center"/>
              <w:rPr>
                <w:rFonts w:ascii="Arial" w:eastAsia="Calibri" w:hAnsi="Arial" w:cs="Arial"/>
                <w:b/>
                <w:sz w:val="19"/>
              </w:rPr>
            </w:pPr>
            <w:r w:rsidRPr="00C817D4">
              <w:rPr>
                <w:rFonts w:ascii="Arial" w:eastAsia="Calibri" w:hAnsi="Arial" w:cs="Arial"/>
                <w:b/>
                <w:w w:val="105"/>
                <w:sz w:val="19"/>
              </w:rPr>
              <w:t>ORE TOTALI</w:t>
            </w:r>
          </w:p>
        </w:tc>
        <w:tc>
          <w:tcPr>
            <w:tcW w:w="2320" w:type="dxa"/>
            <w:vAlign w:val="center"/>
          </w:tcPr>
          <w:p w:rsidR="00C817D4" w:rsidRPr="00C817D4" w:rsidRDefault="00C817D4" w:rsidP="00C817D4">
            <w:pPr>
              <w:spacing w:before="6" w:line="218" w:lineRule="exact"/>
              <w:jc w:val="center"/>
              <w:rPr>
                <w:rFonts w:ascii="Arial" w:eastAsia="Calibri" w:hAnsi="Arial" w:cs="Arial"/>
                <w:b/>
                <w:w w:val="105"/>
                <w:sz w:val="19"/>
              </w:rPr>
            </w:pPr>
            <w:r w:rsidRPr="00C817D4">
              <w:rPr>
                <w:rFonts w:ascii="Arial" w:eastAsia="Calibri" w:hAnsi="Arial" w:cs="Arial"/>
                <w:b/>
                <w:w w:val="105"/>
                <w:sz w:val="19"/>
              </w:rPr>
              <w:t>DI CUI ORE TEORIA</w:t>
            </w:r>
          </w:p>
        </w:tc>
        <w:tc>
          <w:tcPr>
            <w:tcW w:w="2320" w:type="dxa"/>
            <w:vAlign w:val="center"/>
          </w:tcPr>
          <w:p w:rsidR="00C817D4" w:rsidRPr="00C817D4" w:rsidRDefault="00C817D4" w:rsidP="00C817D4">
            <w:pPr>
              <w:spacing w:before="6" w:line="218" w:lineRule="exact"/>
              <w:jc w:val="center"/>
              <w:rPr>
                <w:rFonts w:ascii="Arial" w:eastAsia="Calibri" w:hAnsi="Arial" w:cs="Arial"/>
                <w:b/>
                <w:sz w:val="19"/>
              </w:rPr>
            </w:pPr>
            <w:r w:rsidRPr="00C817D4">
              <w:rPr>
                <w:rFonts w:ascii="Arial" w:eastAsia="Calibri" w:hAnsi="Arial" w:cs="Arial"/>
                <w:b/>
                <w:w w:val="105"/>
                <w:sz w:val="19"/>
              </w:rPr>
              <w:t>DI CUI ORE DI PRATICA</w:t>
            </w:r>
          </w:p>
        </w:tc>
      </w:tr>
      <w:tr w:rsidR="002E732C" w:rsidRPr="00C817D4" w:rsidTr="00E90111">
        <w:trPr>
          <w:trHeight w:hRule="exact" w:val="561"/>
          <w:jc w:val="center"/>
        </w:trPr>
        <w:tc>
          <w:tcPr>
            <w:tcW w:w="3675" w:type="dxa"/>
          </w:tcPr>
          <w:p w:rsidR="002E732C" w:rsidRPr="002E732C" w:rsidRDefault="002E732C" w:rsidP="002E732C">
            <w:pPr>
              <w:ind w:left="113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E732C">
              <w:rPr>
                <w:rFonts w:ascii="Arial" w:hAnsi="Arial" w:cs="Arial"/>
                <w:sz w:val="21"/>
                <w:szCs w:val="21"/>
              </w:rPr>
              <w:t>Analisi</w:t>
            </w:r>
            <w:proofErr w:type="spellEnd"/>
            <w:r w:rsidRPr="002E732C">
              <w:rPr>
                <w:rFonts w:ascii="Arial" w:hAnsi="Arial" w:cs="Arial"/>
                <w:sz w:val="21"/>
                <w:szCs w:val="21"/>
              </w:rPr>
              <w:t xml:space="preserve"> del </w:t>
            </w:r>
            <w:proofErr w:type="spellStart"/>
            <w:r w:rsidRPr="002E732C">
              <w:rPr>
                <w:rFonts w:ascii="Arial" w:hAnsi="Arial" w:cs="Arial"/>
                <w:sz w:val="21"/>
                <w:szCs w:val="21"/>
              </w:rPr>
              <w:t>contesto</w:t>
            </w:r>
            <w:proofErr w:type="spellEnd"/>
          </w:p>
        </w:tc>
        <w:tc>
          <w:tcPr>
            <w:tcW w:w="1963" w:type="dxa"/>
          </w:tcPr>
          <w:p w:rsidR="002E732C" w:rsidRPr="002E732C" w:rsidRDefault="002E732C" w:rsidP="002E732C">
            <w:pPr>
              <w:pStyle w:val="Titolo1"/>
              <w:tabs>
                <w:tab w:val="num" w:pos="0"/>
                <w:tab w:val="left" w:pos="432"/>
              </w:tabs>
              <w:spacing w:before="0" w:after="240"/>
              <w:ind w:left="432" w:hanging="432"/>
              <w:jc w:val="center"/>
              <w:outlineLvl w:val="0"/>
              <w:rPr>
                <w:rFonts w:ascii="Arial" w:eastAsia="SimSun" w:hAnsi="Arial" w:cs="Arial"/>
                <w:color w:val="auto"/>
                <w:sz w:val="21"/>
                <w:szCs w:val="21"/>
              </w:rPr>
            </w:pPr>
            <w:r w:rsidRPr="002E732C">
              <w:rPr>
                <w:rFonts w:ascii="Arial" w:eastAsia="SimSun" w:hAnsi="Arial" w:cs="Arial"/>
                <w:color w:val="auto"/>
                <w:sz w:val="21"/>
                <w:szCs w:val="21"/>
              </w:rPr>
              <w:t>40</w:t>
            </w:r>
          </w:p>
        </w:tc>
        <w:tc>
          <w:tcPr>
            <w:tcW w:w="2320" w:type="dxa"/>
          </w:tcPr>
          <w:p w:rsidR="002E732C" w:rsidRPr="002E732C" w:rsidRDefault="002E732C" w:rsidP="002E732C">
            <w:pPr>
              <w:pStyle w:val="Titolo1"/>
              <w:tabs>
                <w:tab w:val="num" w:pos="0"/>
                <w:tab w:val="left" w:pos="432"/>
              </w:tabs>
              <w:spacing w:before="0" w:after="240"/>
              <w:ind w:left="432" w:hanging="432"/>
              <w:jc w:val="center"/>
              <w:outlineLvl w:val="0"/>
              <w:rPr>
                <w:rFonts w:ascii="Arial" w:eastAsia="SimSun" w:hAnsi="Arial" w:cs="Arial"/>
                <w:color w:val="auto"/>
                <w:sz w:val="21"/>
                <w:szCs w:val="21"/>
              </w:rPr>
            </w:pPr>
            <w:r w:rsidRPr="002E732C">
              <w:rPr>
                <w:rFonts w:ascii="Arial" w:eastAsia="SimSun" w:hAnsi="Arial" w:cs="Arial"/>
                <w:color w:val="auto"/>
                <w:sz w:val="21"/>
                <w:szCs w:val="21"/>
              </w:rPr>
              <w:t>20</w:t>
            </w:r>
          </w:p>
        </w:tc>
        <w:tc>
          <w:tcPr>
            <w:tcW w:w="2320" w:type="dxa"/>
          </w:tcPr>
          <w:p w:rsidR="002E732C" w:rsidRPr="002E732C" w:rsidRDefault="002E732C" w:rsidP="002E732C">
            <w:pPr>
              <w:pStyle w:val="Titolo1"/>
              <w:tabs>
                <w:tab w:val="num" w:pos="0"/>
                <w:tab w:val="left" w:pos="432"/>
              </w:tabs>
              <w:spacing w:before="0" w:after="240"/>
              <w:ind w:left="432" w:hanging="432"/>
              <w:jc w:val="center"/>
              <w:outlineLvl w:val="0"/>
              <w:rPr>
                <w:rFonts w:ascii="Arial" w:eastAsia="SimSun" w:hAnsi="Arial" w:cs="Arial"/>
                <w:color w:val="auto"/>
                <w:sz w:val="21"/>
                <w:szCs w:val="21"/>
              </w:rPr>
            </w:pPr>
            <w:r w:rsidRPr="002E732C">
              <w:rPr>
                <w:rFonts w:ascii="Arial" w:eastAsia="SimSun" w:hAnsi="Arial" w:cs="Arial"/>
                <w:color w:val="auto"/>
                <w:sz w:val="21"/>
                <w:szCs w:val="21"/>
              </w:rPr>
              <w:t>20</w:t>
            </w:r>
          </w:p>
        </w:tc>
      </w:tr>
      <w:tr w:rsidR="002E732C" w:rsidRPr="00C817D4" w:rsidTr="00AE2321">
        <w:trPr>
          <w:trHeight w:hRule="exact" w:val="561"/>
          <w:jc w:val="center"/>
        </w:trPr>
        <w:tc>
          <w:tcPr>
            <w:tcW w:w="3675" w:type="dxa"/>
          </w:tcPr>
          <w:p w:rsidR="002E732C" w:rsidRPr="002E732C" w:rsidRDefault="002E732C" w:rsidP="002E732C">
            <w:pPr>
              <w:ind w:left="113"/>
              <w:rPr>
                <w:rFonts w:ascii="Arial" w:hAnsi="Arial" w:cs="Arial"/>
                <w:sz w:val="21"/>
                <w:szCs w:val="21"/>
              </w:rPr>
            </w:pPr>
            <w:r w:rsidRPr="002E732C">
              <w:rPr>
                <w:rFonts w:ascii="Arial" w:hAnsi="Arial" w:cs="Arial"/>
                <w:sz w:val="21"/>
                <w:szCs w:val="21"/>
              </w:rPr>
              <w:t>Tecniche di progettazione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2C" w:rsidRPr="002E732C" w:rsidRDefault="002E732C" w:rsidP="002E732C">
            <w:pPr>
              <w:pStyle w:val="Titolo1"/>
              <w:tabs>
                <w:tab w:val="num" w:pos="0"/>
                <w:tab w:val="left" w:pos="432"/>
              </w:tabs>
              <w:spacing w:before="0" w:after="240"/>
              <w:ind w:left="432" w:hanging="432"/>
              <w:jc w:val="center"/>
              <w:outlineLvl w:val="0"/>
              <w:rPr>
                <w:rFonts w:ascii="Arial" w:eastAsia="SimSun" w:hAnsi="Arial" w:cs="Arial"/>
                <w:color w:val="auto"/>
                <w:sz w:val="21"/>
                <w:szCs w:val="21"/>
              </w:rPr>
            </w:pPr>
            <w:r w:rsidRPr="002E732C">
              <w:rPr>
                <w:rFonts w:ascii="Arial" w:eastAsia="SimSun" w:hAnsi="Arial" w:cs="Arial"/>
                <w:color w:val="auto"/>
                <w:sz w:val="21"/>
                <w:szCs w:val="21"/>
              </w:rPr>
              <w:t>50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2C" w:rsidRPr="002E732C" w:rsidRDefault="002E732C" w:rsidP="002E732C">
            <w:pPr>
              <w:pStyle w:val="Titolo1"/>
              <w:tabs>
                <w:tab w:val="num" w:pos="0"/>
                <w:tab w:val="left" w:pos="432"/>
              </w:tabs>
              <w:spacing w:before="0" w:after="240"/>
              <w:ind w:left="432" w:hanging="432"/>
              <w:jc w:val="center"/>
              <w:outlineLvl w:val="0"/>
              <w:rPr>
                <w:rFonts w:ascii="Arial" w:eastAsia="SimSun" w:hAnsi="Arial" w:cs="Arial"/>
                <w:color w:val="auto"/>
                <w:sz w:val="21"/>
                <w:szCs w:val="21"/>
              </w:rPr>
            </w:pPr>
            <w:r w:rsidRPr="002E732C">
              <w:rPr>
                <w:rFonts w:ascii="Arial" w:eastAsia="SimSun" w:hAnsi="Arial" w:cs="Arial"/>
                <w:color w:val="auto"/>
                <w:sz w:val="21"/>
                <w:szCs w:val="21"/>
              </w:rPr>
              <w:t>15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2C" w:rsidRPr="002E732C" w:rsidRDefault="002E732C" w:rsidP="002E732C">
            <w:pPr>
              <w:pStyle w:val="Titolo1"/>
              <w:tabs>
                <w:tab w:val="num" w:pos="0"/>
                <w:tab w:val="left" w:pos="432"/>
              </w:tabs>
              <w:spacing w:before="0" w:after="240"/>
              <w:ind w:left="432" w:hanging="432"/>
              <w:jc w:val="center"/>
              <w:outlineLvl w:val="0"/>
              <w:rPr>
                <w:rFonts w:ascii="Arial" w:eastAsia="SimSun" w:hAnsi="Arial" w:cs="Arial"/>
                <w:color w:val="auto"/>
                <w:sz w:val="21"/>
                <w:szCs w:val="21"/>
              </w:rPr>
            </w:pPr>
            <w:r w:rsidRPr="002E732C">
              <w:rPr>
                <w:rFonts w:ascii="Arial" w:eastAsia="SimSun" w:hAnsi="Arial" w:cs="Arial"/>
                <w:color w:val="auto"/>
                <w:sz w:val="21"/>
                <w:szCs w:val="21"/>
              </w:rPr>
              <w:t>35</w:t>
            </w:r>
          </w:p>
        </w:tc>
      </w:tr>
      <w:tr w:rsidR="002E732C" w:rsidRPr="00C817D4" w:rsidTr="00E90111">
        <w:trPr>
          <w:trHeight w:hRule="exact" w:val="561"/>
          <w:jc w:val="center"/>
        </w:trPr>
        <w:tc>
          <w:tcPr>
            <w:tcW w:w="3675" w:type="dxa"/>
          </w:tcPr>
          <w:p w:rsidR="002E732C" w:rsidRPr="002E732C" w:rsidRDefault="002E732C" w:rsidP="002E732C">
            <w:pPr>
              <w:ind w:left="113"/>
              <w:rPr>
                <w:rFonts w:ascii="Arial" w:hAnsi="Arial" w:cs="Arial"/>
                <w:sz w:val="21"/>
                <w:szCs w:val="21"/>
              </w:rPr>
            </w:pPr>
            <w:r w:rsidRPr="002E732C">
              <w:rPr>
                <w:rFonts w:ascii="Arial" w:hAnsi="Arial" w:cs="Arial"/>
                <w:sz w:val="21"/>
                <w:szCs w:val="21"/>
              </w:rPr>
              <w:t>Animazione territoriale e tecniche di facilitazione</w:t>
            </w:r>
          </w:p>
        </w:tc>
        <w:tc>
          <w:tcPr>
            <w:tcW w:w="1963" w:type="dxa"/>
          </w:tcPr>
          <w:p w:rsidR="002E732C" w:rsidRPr="002E732C" w:rsidRDefault="002E732C" w:rsidP="002E732C">
            <w:pPr>
              <w:pStyle w:val="Titolo1"/>
              <w:tabs>
                <w:tab w:val="num" w:pos="0"/>
                <w:tab w:val="left" w:pos="432"/>
              </w:tabs>
              <w:spacing w:before="0" w:after="240"/>
              <w:ind w:left="432" w:hanging="432"/>
              <w:jc w:val="center"/>
              <w:outlineLvl w:val="0"/>
              <w:rPr>
                <w:rFonts w:ascii="Arial" w:eastAsia="SimSun" w:hAnsi="Arial" w:cs="Arial"/>
                <w:color w:val="auto"/>
                <w:sz w:val="21"/>
                <w:szCs w:val="21"/>
              </w:rPr>
            </w:pPr>
            <w:r w:rsidRPr="002E732C">
              <w:rPr>
                <w:rFonts w:ascii="Arial" w:eastAsia="SimSun" w:hAnsi="Arial" w:cs="Arial"/>
                <w:color w:val="auto"/>
                <w:sz w:val="21"/>
                <w:szCs w:val="21"/>
              </w:rPr>
              <w:t>50</w:t>
            </w:r>
          </w:p>
        </w:tc>
        <w:tc>
          <w:tcPr>
            <w:tcW w:w="2320" w:type="dxa"/>
          </w:tcPr>
          <w:p w:rsidR="002E732C" w:rsidRPr="002E732C" w:rsidRDefault="002E732C" w:rsidP="002E732C">
            <w:pPr>
              <w:pStyle w:val="Titolo1"/>
              <w:tabs>
                <w:tab w:val="num" w:pos="0"/>
                <w:tab w:val="left" w:pos="432"/>
              </w:tabs>
              <w:spacing w:before="0" w:after="240"/>
              <w:ind w:left="432" w:hanging="432"/>
              <w:jc w:val="center"/>
              <w:outlineLvl w:val="0"/>
              <w:rPr>
                <w:rFonts w:ascii="Arial" w:eastAsia="SimSun" w:hAnsi="Arial" w:cs="Arial"/>
                <w:color w:val="auto"/>
                <w:sz w:val="21"/>
                <w:szCs w:val="21"/>
              </w:rPr>
            </w:pPr>
            <w:r w:rsidRPr="002E732C">
              <w:rPr>
                <w:rFonts w:ascii="Arial" w:eastAsia="SimSun" w:hAnsi="Arial" w:cs="Arial"/>
                <w:color w:val="auto"/>
                <w:sz w:val="21"/>
                <w:szCs w:val="21"/>
              </w:rPr>
              <w:t>15</w:t>
            </w:r>
          </w:p>
        </w:tc>
        <w:tc>
          <w:tcPr>
            <w:tcW w:w="2320" w:type="dxa"/>
          </w:tcPr>
          <w:p w:rsidR="002E732C" w:rsidRPr="002E732C" w:rsidRDefault="002E732C" w:rsidP="002E732C">
            <w:pPr>
              <w:pStyle w:val="Titolo1"/>
              <w:tabs>
                <w:tab w:val="num" w:pos="0"/>
                <w:tab w:val="left" w:pos="432"/>
              </w:tabs>
              <w:spacing w:before="0" w:after="240"/>
              <w:ind w:left="432" w:hanging="432"/>
              <w:jc w:val="center"/>
              <w:outlineLvl w:val="0"/>
              <w:rPr>
                <w:rFonts w:ascii="Arial" w:eastAsia="SimSun" w:hAnsi="Arial" w:cs="Arial"/>
                <w:color w:val="auto"/>
                <w:sz w:val="21"/>
                <w:szCs w:val="21"/>
              </w:rPr>
            </w:pPr>
            <w:r w:rsidRPr="002E732C">
              <w:rPr>
                <w:rFonts w:ascii="Arial" w:eastAsia="SimSun" w:hAnsi="Arial" w:cs="Arial"/>
                <w:color w:val="auto"/>
                <w:sz w:val="21"/>
                <w:szCs w:val="21"/>
              </w:rPr>
              <w:t>35</w:t>
            </w:r>
          </w:p>
        </w:tc>
      </w:tr>
      <w:tr w:rsidR="002E732C" w:rsidRPr="00C817D4" w:rsidTr="00E90111">
        <w:trPr>
          <w:trHeight w:hRule="exact" w:val="561"/>
          <w:jc w:val="center"/>
        </w:trPr>
        <w:tc>
          <w:tcPr>
            <w:tcW w:w="3675" w:type="dxa"/>
          </w:tcPr>
          <w:p w:rsidR="002E732C" w:rsidRPr="002E732C" w:rsidRDefault="002E732C" w:rsidP="002E732C">
            <w:pPr>
              <w:ind w:left="113"/>
              <w:rPr>
                <w:rFonts w:ascii="Arial" w:hAnsi="Arial" w:cs="Arial"/>
                <w:sz w:val="21"/>
                <w:szCs w:val="21"/>
              </w:rPr>
            </w:pPr>
            <w:r w:rsidRPr="002E732C">
              <w:rPr>
                <w:rFonts w:ascii="Arial" w:hAnsi="Arial" w:cs="Arial"/>
                <w:sz w:val="21"/>
                <w:szCs w:val="21"/>
              </w:rPr>
              <w:t>Inglese</w:t>
            </w:r>
          </w:p>
        </w:tc>
        <w:tc>
          <w:tcPr>
            <w:tcW w:w="1963" w:type="dxa"/>
          </w:tcPr>
          <w:p w:rsidR="002E732C" w:rsidRPr="002E732C" w:rsidRDefault="002E732C" w:rsidP="002E732C">
            <w:pPr>
              <w:pStyle w:val="Titolo1"/>
              <w:tabs>
                <w:tab w:val="num" w:pos="0"/>
                <w:tab w:val="left" w:pos="432"/>
              </w:tabs>
              <w:spacing w:before="0" w:after="240"/>
              <w:ind w:left="432" w:hanging="432"/>
              <w:jc w:val="center"/>
              <w:outlineLvl w:val="0"/>
              <w:rPr>
                <w:rFonts w:ascii="Arial" w:eastAsia="SimSun" w:hAnsi="Arial" w:cs="Arial"/>
                <w:color w:val="auto"/>
                <w:sz w:val="21"/>
                <w:szCs w:val="21"/>
              </w:rPr>
            </w:pPr>
            <w:r w:rsidRPr="002E732C">
              <w:rPr>
                <w:rFonts w:ascii="Arial" w:eastAsia="SimSun" w:hAnsi="Arial" w:cs="Arial"/>
                <w:color w:val="auto"/>
                <w:sz w:val="21"/>
                <w:szCs w:val="21"/>
              </w:rPr>
              <w:t>100</w:t>
            </w:r>
          </w:p>
        </w:tc>
        <w:tc>
          <w:tcPr>
            <w:tcW w:w="2320" w:type="dxa"/>
          </w:tcPr>
          <w:p w:rsidR="002E732C" w:rsidRPr="002E732C" w:rsidRDefault="002E732C" w:rsidP="002E732C">
            <w:pPr>
              <w:pStyle w:val="Titolo1"/>
              <w:tabs>
                <w:tab w:val="num" w:pos="0"/>
                <w:tab w:val="left" w:pos="432"/>
              </w:tabs>
              <w:spacing w:before="0" w:after="240"/>
              <w:ind w:left="432" w:hanging="432"/>
              <w:jc w:val="center"/>
              <w:outlineLvl w:val="0"/>
              <w:rPr>
                <w:rFonts w:ascii="Arial" w:eastAsia="SimSun" w:hAnsi="Arial" w:cs="Arial"/>
                <w:color w:val="auto"/>
                <w:sz w:val="21"/>
                <w:szCs w:val="21"/>
              </w:rPr>
            </w:pPr>
            <w:r w:rsidRPr="002E732C">
              <w:rPr>
                <w:rFonts w:ascii="Arial" w:eastAsia="SimSun" w:hAnsi="Arial" w:cs="Arial"/>
                <w:color w:val="auto"/>
                <w:sz w:val="21"/>
                <w:szCs w:val="21"/>
              </w:rPr>
              <w:t>46</w:t>
            </w:r>
          </w:p>
        </w:tc>
        <w:tc>
          <w:tcPr>
            <w:tcW w:w="2320" w:type="dxa"/>
          </w:tcPr>
          <w:p w:rsidR="002E732C" w:rsidRPr="002E732C" w:rsidRDefault="002E732C" w:rsidP="002E732C">
            <w:pPr>
              <w:pStyle w:val="Titolo1"/>
              <w:tabs>
                <w:tab w:val="num" w:pos="0"/>
                <w:tab w:val="left" w:pos="432"/>
              </w:tabs>
              <w:spacing w:before="0" w:after="240"/>
              <w:ind w:left="432" w:hanging="432"/>
              <w:jc w:val="center"/>
              <w:outlineLvl w:val="0"/>
              <w:rPr>
                <w:rFonts w:ascii="Arial" w:eastAsia="SimSun" w:hAnsi="Arial" w:cs="Arial"/>
                <w:color w:val="auto"/>
                <w:sz w:val="21"/>
                <w:szCs w:val="21"/>
              </w:rPr>
            </w:pPr>
            <w:r w:rsidRPr="002E732C">
              <w:rPr>
                <w:rFonts w:ascii="Arial" w:eastAsia="SimSun" w:hAnsi="Arial" w:cs="Arial"/>
                <w:color w:val="auto"/>
                <w:sz w:val="21"/>
                <w:szCs w:val="21"/>
              </w:rPr>
              <w:t>54</w:t>
            </w:r>
          </w:p>
        </w:tc>
      </w:tr>
      <w:tr w:rsidR="00340F81" w:rsidRPr="00C817D4" w:rsidTr="00E90111">
        <w:trPr>
          <w:trHeight w:hRule="exact" w:val="561"/>
          <w:jc w:val="center"/>
        </w:trPr>
        <w:tc>
          <w:tcPr>
            <w:tcW w:w="3675" w:type="dxa"/>
          </w:tcPr>
          <w:p w:rsidR="00340F81" w:rsidRPr="00340F81" w:rsidRDefault="00340F81" w:rsidP="002E732C">
            <w:pPr>
              <w:ind w:left="113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340F81">
              <w:rPr>
                <w:rFonts w:ascii="Arial" w:hAnsi="Arial" w:cs="Arial"/>
                <w:b/>
                <w:sz w:val="21"/>
                <w:szCs w:val="21"/>
              </w:rPr>
              <w:t>Attività</w:t>
            </w:r>
            <w:proofErr w:type="spellEnd"/>
            <w:r w:rsidRPr="00340F81">
              <w:rPr>
                <w:rFonts w:ascii="Arial" w:hAnsi="Arial" w:cs="Arial"/>
                <w:b/>
                <w:sz w:val="21"/>
                <w:szCs w:val="21"/>
              </w:rPr>
              <w:t xml:space="preserve"> di </w:t>
            </w:r>
            <w:proofErr w:type="spellStart"/>
            <w:r w:rsidRPr="00340F81">
              <w:rPr>
                <w:rFonts w:ascii="Arial" w:hAnsi="Arial" w:cs="Arial"/>
                <w:b/>
                <w:sz w:val="21"/>
                <w:szCs w:val="21"/>
              </w:rPr>
              <w:t>informazione</w:t>
            </w:r>
            <w:proofErr w:type="spellEnd"/>
            <w:r w:rsidRPr="00340F81">
              <w:rPr>
                <w:rFonts w:ascii="Arial" w:hAnsi="Arial" w:cs="Arial"/>
                <w:b/>
                <w:sz w:val="21"/>
                <w:szCs w:val="21"/>
              </w:rPr>
              <w:t xml:space="preserve"> e </w:t>
            </w:r>
            <w:proofErr w:type="spellStart"/>
            <w:r w:rsidRPr="00340F81">
              <w:rPr>
                <w:rFonts w:ascii="Arial" w:hAnsi="Arial" w:cs="Arial"/>
                <w:b/>
                <w:sz w:val="21"/>
                <w:szCs w:val="21"/>
              </w:rPr>
              <w:t>sensibilizzazione</w:t>
            </w:r>
            <w:proofErr w:type="spellEnd"/>
          </w:p>
        </w:tc>
        <w:tc>
          <w:tcPr>
            <w:tcW w:w="1963" w:type="dxa"/>
          </w:tcPr>
          <w:p w:rsidR="00340F81" w:rsidRPr="002E732C" w:rsidRDefault="00FE1544" w:rsidP="002E732C">
            <w:pPr>
              <w:pStyle w:val="Titolo1"/>
              <w:tabs>
                <w:tab w:val="num" w:pos="0"/>
                <w:tab w:val="left" w:pos="432"/>
              </w:tabs>
              <w:spacing w:before="0" w:after="240"/>
              <w:ind w:left="432" w:hanging="432"/>
              <w:jc w:val="center"/>
              <w:outlineLvl w:val="0"/>
              <w:rPr>
                <w:rFonts w:ascii="Arial" w:eastAsia="SimSun" w:hAnsi="Arial" w:cs="Arial"/>
                <w:color w:val="auto"/>
                <w:sz w:val="21"/>
                <w:szCs w:val="21"/>
              </w:rPr>
            </w:pPr>
            <w:r>
              <w:rPr>
                <w:rFonts w:ascii="Arial" w:eastAsia="SimSun" w:hAnsi="Arial" w:cs="Arial"/>
                <w:color w:val="auto"/>
                <w:sz w:val="21"/>
                <w:szCs w:val="21"/>
              </w:rPr>
              <w:t>30</w:t>
            </w:r>
          </w:p>
        </w:tc>
        <w:tc>
          <w:tcPr>
            <w:tcW w:w="2320" w:type="dxa"/>
          </w:tcPr>
          <w:p w:rsidR="00340F81" w:rsidRPr="002E732C" w:rsidRDefault="00340F81" w:rsidP="002E732C">
            <w:pPr>
              <w:pStyle w:val="Titolo1"/>
              <w:tabs>
                <w:tab w:val="num" w:pos="0"/>
                <w:tab w:val="left" w:pos="432"/>
              </w:tabs>
              <w:spacing w:before="0" w:after="240"/>
              <w:ind w:left="432" w:hanging="432"/>
              <w:jc w:val="center"/>
              <w:outlineLvl w:val="0"/>
              <w:rPr>
                <w:rFonts w:ascii="Arial" w:eastAsia="SimSun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2320" w:type="dxa"/>
          </w:tcPr>
          <w:p w:rsidR="00340F81" w:rsidRPr="002E732C" w:rsidRDefault="00FE1544" w:rsidP="002E732C">
            <w:pPr>
              <w:pStyle w:val="Titolo1"/>
              <w:tabs>
                <w:tab w:val="num" w:pos="0"/>
                <w:tab w:val="left" w:pos="432"/>
              </w:tabs>
              <w:spacing w:before="0" w:after="240"/>
              <w:ind w:left="432" w:hanging="432"/>
              <w:jc w:val="center"/>
              <w:outlineLvl w:val="0"/>
              <w:rPr>
                <w:rFonts w:ascii="Arial" w:eastAsia="SimSun" w:hAnsi="Arial" w:cs="Arial"/>
                <w:color w:val="auto"/>
                <w:sz w:val="21"/>
                <w:szCs w:val="21"/>
              </w:rPr>
            </w:pPr>
            <w:r>
              <w:rPr>
                <w:rFonts w:ascii="Arial" w:eastAsia="SimSun" w:hAnsi="Arial" w:cs="Arial"/>
                <w:color w:val="auto"/>
                <w:sz w:val="21"/>
                <w:szCs w:val="21"/>
              </w:rPr>
              <w:t>30</w:t>
            </w:r>
          </w:p>
        </w:tc>
      </w:tr>
      <w:tr w:rsidR="002E732C" w:rsidRPr="00C817D4" w:rsidTr="00AE2321">
        <w:trPr>
          <w:trHeight w:hRule="exact" w:val="561"/>
          <w:jc w:val="center"/>
        </w:trPr>
        <w:tc>
          <w:tcPr>
            <w:tcW w:w="3675" w:type="dxa"/>
            <w:vAlign w:val="center"/>
          </w:tcPr>
          <w:p w:rsidR="002E732C" w:rsidRPr="00C817D4" w:rsidRDefault="002E732C" w:rsidP="002E732C">
            <w:pPr>
              <w:tabs>
                <w:tab w:val="num" w:pos="0"/>
              </w:tabs>
              <w:spacing w:after="240"/>
              <w:ind w:left="170"/>
              <w:outlineLvl w:val="0"/>
              <w:rPr>
                <w:rFonts w:ascii="Arial" w:eastAsia="SimSun" w:hAnsi="Arial" w:cs="Arial"/>
                <w:bCs/>
                <w:sz w:val="21"/>
                <w:szCs w:val="21"/>
              </w:rPr>
            </w:pPr>
            <w:proofErr w:type="spellStart"/>
            <w:r w:rsidRPr="00C817D4">
              <w:rPr>
                <w:rFonts w:ascii="Arial" w:eastAsia="Arial Black" w:hAnsi="Arial" w:cs="Arial"/>
                <w:b/>
                <w:bCs/>
                <w:w w:val="105"/>
                <w:sz w:val="21"/>
                <w:szCs w:val="21"/>
              </w:rPr>
              <w:t>Totali</w:t>
            </w:r>
            <w:proofErr w:type="spellEnd"/>
          </w:p>
        </w:tc>
        <w:tc>
          <w:tcPr>
            <w:tcW w:w="1963" w:type="dxa"/>
          </w:tcPr>
          <w:p w:rsidR="002E732C" w:rsidRPr="002E732C" w:rsidRDefault="00FE1544" w:rsidP="002E732C">
            <w:pPr>
              <w:pStyle w:val="Titolo1"/>
              <w:tabs>
                <w:tab w:val="num" w:pos="0"/>
                <w:tab w:val="left" w:pos="432"/>
              </w:tabs>
              <w:spacing w:before="0" w:after="240"/>
              <w:ind w:left="432" w:hanging="432"/>
              <w:jc w:val="center"/>
              <w:outlineLvl w:val="0"/>
              <w:rPr>
                <w:rFonts w:ascii="Arial" w:eastAsia="SimSun" w:hAnsi="Arial" w:cs="Arial"/>
                <w:color w:val="auto"/>
                <w:sz w:val="21"/>
                <w:szCs w:val="21"/>
              </w:rPr>
            </w:pPr>
            <w:r>
              <w:rPr>
                <w:rFonts w:ascii="Arial" w:eastAsia="SimSun" w:hAnsi="Arial" w:cs="Arial"/>
                <w:color w:val="auto"/>
                <w:sz w:val="21"/>
                <w:szCs w:val="21"/>
              </w:rPr>
              <w:t>27</w:t>
            </w:r>
            <w:r w:rsidR="002E732C" w:rsidRPr="002E732C">
              <w:rPr>
                <w:rFonts w:ascii="Arial" w:eastAsia="SimSun" w:hAnsi="Arial" w:cs="Arial"/>
                <w:color w:val="auto"/>
                <w:sz w:val="21"/>
                <w:szCs w:val="21"/>
              </w:rPr>
              <w:t>0</w:t>
            </w:r>
          </w:p>
        </w:tc>
        <w:tc>
          <w:tcPr>
            <w:tcW w:w="2320" w:type="dxa"/>
          </w:tcPr>
          <w:p w:rsidR="002E732C" w:rsidRPr="002E732C" w:rsidRDefault="002E732C" w:rsidP="002E732C">
            <w:pPr>
              <w:pStyle w:val="Titolo1"/>
              <w:tabs>
                <w:tab w:val="num" w:pos="0"/>
                <w:tab w:val="left" w:pos="432"/>
              </w:tabs>
              <w:spacing w:before="0" w:after="240"/>
              <w:ind w:left="432" w:hanging="432"/>
              <w:jc w:val="center"/>
              <w:outlineLvl w:val="0"/>
              <w:rPr>
                <w:rFonts w:ascii="Arial" w:eastAsia="SimSun" w:hAnsi="Arial" w:cs="Arial"/>
                <w:color w:val="auto"/>
                <w:sz w:val="21"/>
                <w:szCs w:val="21"/>
              </w:rPr>
            </w:pPr>
            <w:r w:rsidRPr="002E732C">
              <w:rPr>
                <w:rFonts w:ascii="Arial" w:eastAsia="SimSun" w:hAnsi="Arial" w:cs="Arial"/>
                <w:color w:val="auto"/>
                <w:sz w:val="21"/>
                <w:szCs w:val="21"/>
              </w:rPr>
              <w:t>96</w:t>
            </w:r>
          </w:p>
        </w:tc>
        <w:tc>
          <w:tcPr>
            <w:tcW w:w="2320" w:type="dxa"/>
          </w:tcPr>
          <w:p w:rsidR="002E732C" w:rsidRPr="002E732C" w:rsidRDefault="00FE1544" w:rsidP="002E732C">
            <w:pPr>
              <w:pStyle w:val="Titolo1"/>
              <w:tabs>
                <w:tab w:val="num" w:pos="0"/>
                <w:tab w:val="left" w:pos="432"/>
              </w:tabs>
              <w:spacing w:before="0" w:after="240"/>
              <w:ind w:left="432" w:hanging="432"/>
              <w:jc w:val="center"/>
              <w:outlineLvl w:val="0"/>
              <w:rPr>
                <w:rFonts w:ascii="Arial" w:eastAsia="SimSun" w:hAnsi="Arial" w:cs="Arial"/>
                <w:color w:val="auto"/>
                <w:sz w:val="21"/>
                <w:szCs w:val="21"/>
              </w:rPr>
            </w:pPr>
            <w:r>
              <w:rPr>
                <w:rFonts w:ascii="Arial" w:eastAsia="SimSun" w:hAnsi="Arial" w:cs="Arial"/>
                <w:color w:val="auto"/>
                <w:sz w:val="21"/>
                <w:szCs w:val="21"/>
              </w:rPr>
              <w:t>17</w:t>
            </w:r>
            <w:r w:rsidR="002E732C" w:rsidRPr="002E732C">
              <w:rPr>
                <w:rFonts w:ascii="Arial" w:eastAsia="SimSun" w:hAnsi="Arial" w:cs="Arial"/>
                <w:color w:val="auto"/>
                <w:sz w:val="21"/>
                <w:szCs w:val="21"/>
              </w:rPr>
              <w:t>4</w:t>
            </w:r>
          </w:p>
        </w:tc>
      </w:tr>
    </w:tbl>
    <w:p w:rsidR="00C817D4" w:rsidRPr="00C817D4" w:rsidRDefault="00C817D4" w:rsidP="00C817D4">
      <w:pPr>
        <w:widowControl w:val="0"/>
        <w:autoSpaceDE w:val="0"/>
        <w:autoSpaceDN w:val="0"/>
        <w:spacing w:after="0" w:line="240" w:lineRule="auto"/>
        <w:ind w:left="111" w:right="138"/>
        <w:jc w:val="both"/>
        <w:rPr>
          <w:rFonts w:ascii="Arial" w:eastAsia="Calibri" w:hAnsi="Arial" w:cs="Arial"/>
          <w:b/>
          <w:w w:val="105"/>
          <w:sz w:val="21"/>
        </w:rPr>
      </w:pPr>
    </w:p>
    <w:p w:rsidR="00C817D4" w:rsidRPr="00C817D4" w:rsidRDefault="00C817D4" w:rsidP="00C817D4">
      <w:pPr>
        <w:widowControl w:val="0"/>
        <w:autoSpaceDE w:val="0"/>
        <w:autoSpaceDN w:val="0"/>
        <w:spacing w:after="0" w:line="240" w:lineRule="auto"/>
        <w:ind w:right="138"/>
        <w:jc w:val="both"/>
        <w:rPr>
          <w:rFonts w:ascii="Arial" w:eastAsia="Calibri" w:hAnsi="Arial" w:cs="Arial"/>
          <w:b/>
          <w:w w:val="105"/>
          <w:sz w:val="21"/>
        </w:rPr>
      </w:pPr>
      <w:r w:rsidRPr="00C817D4">
        <w:rPr>
          <w:rFonts w:ascii="Arial" w:eastAsia="Calibri" w:hAnsi="Arial" w:cs="Arial"/>
          <w:b/>
          <w:w w:val="105"/>
          <w:sz w:val="21"/>
        </w:rPr>
        <w:t xml:space="preserve">AREE DI SPECIALIZZAZIONE INTERESSATE NEL PROGETTO: </w:t>
      </w:r>
    </w:p>
    <w:p w:rsidR="00C817D4" w:rsidRPr="00C817D4" w:rsidRDefault="00C817D4" w:rsidP="00C817D4">
      <w:pPr>
        <w:widowControl w:val="0"/>
        <w:autoSpaceDE w:val="0"/>
        <w:autoSpaceDN w:val="0"/>
        <w:spacing w:after="0" w:line="240" w:lineRule="auto"/>
        <w:ind w:right="138"/>
        <w:jc w:val="both"/>
        <w:rPr>
          <w:rFonts w:ascii="Arial" w:eastAsia="Calibri" w:hAnsi="Arial" w:cs="Arial"/>
          <w:w w:val="105"/>
          <w:sz w:val="21"/>
        </w:rPr>
      </w:pPr>
      <w:proofErr w:type="spellStart"/>
      <w:r w:rsidRPr="00C817D4">
        <w:rPr>
          <w:rFonts w:ascii="Arial" w:eastAsia="Calibri" w:hAnsi="Arial" w:cs="Arial"/>
          <w:w w:val="105"/>
          <w:sz w:val="21"/>
        </w:rPr>
        <w:t>Agrifood</w:t>
      </w:r>
      <w:proofErr w:type="spellEnd"/>
      <w:r w:rsidRPr="00C817D4">
        <w:rPr>
          <w:rFonts w:ascii="Arial" w:eastAsia="Calibri" w:hAnsi="Arial" w:cs="Arial"/>
          <w:w w:val="105"/>
          <w:sz w:val="21"/>
        </w:rPr>
        <w:t xml:space="preserve">, Turismo e beni culturali e ambientali, </w:t>
      </w:r>
      <w:proofErr w:type="spellStart"/>
      <w:r w:rsidRPr="00C817D4">
        <w:rPr>
          <w:rFonts w:ascii="Arial" w:eastAsia="Calibri" w:hAnsi="Arial" w:cs="Arial"/>
          <w:w w:val="105"/>
          <w:sz w:val="21"/>
        </w:rPr>
        <w:t>Bioeconomia</w:t>
      </w:r>
      <w:proofErr w:type="spellEnd"/>
    </w:p>
    <w:p w:rsidR="00C817D4" w:rsidRPr="00C817D4" w:rsidRDefault="00C817D4" w:rsidP="00C817D4">
      <w:pPr>
        <w:widowControl w:val="0"/>
        <w:autoSpaceDE w:val="0"/>
        <w:autoSpaceDN w:val="0"/>
        <w:spacing w:after="0" w:line="240" w:lineRule="auto"/>
        <w:ind w:left="111" w:right="138"/>
        <w:jc w:val="both"/>
        <w:rPr>
          <w:rFonts w:ascii="Arial" w:eastAsia="Calibri" w:hAnsi="Arial" w:cs="Arial"/>
          <w:sz w:val="26"/>
        </w:rPr>
      </w:pPr>
    </w:p>
    <w:p w:rsidR="00C817D4" w:rsidRPr="00C817D4" w:rsidRDefault="00C817D4" w:rsidP="00C817D4">
      <w:pPr>
        <w:widowControl w:val="0"/>
        <w:autoSpaceDE w:val="0"/>
        <w:autoSpaceDN w:val="0"/>
        <w:spacing w:after="0" w:line="240" w:lineRule="auto"/>
        <w:ind w:right="138"/>
        <w:jc w:val="both"/>
        <w:outlineLvl w:val="1"/>
        <w:rPr>
          <w:rFonts w:ascii="Arial" w:eastAsia="Calibri" w:hAnsi="Arial" w:cs="Arial"/>
          <w:b/>
          <w:bCs/>
          <w:sz w:val="21"/>
          <w:szCs w:val="21"/>
        </w:rPr>
      </w:pPr>
      <w:r w:rsidRPr="00C817D4">
        <w:rPr>
          <w:rFonts w:ascii="Arial" w:eastAsia="Calibri" w:hAnsi="Arial" w:cs="Arial"/>
          <w:b/>
          <w:bCs/>
          <w:w w:val="105"/>
          <w:sz w:val="21"/>
          <w:szCs w:val="21"/>
        </w:rPr>
        <w:t>METODOLOGIE DIDATTICHE</w:t>
      </w:r>
    </w:p>
    <w:p w:rsidR="00A71396" w:rsidRPr="00A22E44" w:rsidRDefault="00A71396" w:rsidP="00A71396">
      <w:pPr>
        <w:widowControl w:val="0"/>
        <w:autoSpaceDE w:val="0"/>
        <w:autoSpaceDN w:val="0"/>
        <w:spacing w:after="0" w:line="240" w:lineRule="auto"/>
        <w:ind w:right="209"/>
        <w:jc w:val="both"/>
        <w:outlineLvl w:val="1"/>
        <w:rPr>
          <w:rFonts w:ascii="Arial" w:eastAsia="Calibri" w:hAnsi="Arial" w:cs="Arial"/>
          <w:w w:val="105"/>
          <w:sz w:val="21"/>
          <w:szCs w:val="21"/>
        </w:rPr>
      </w:pPr>
      <w:r w:rsidRPr="00A22E44">
        <w:rPr>
          <w:rFonts w:ascii="Arial" w:eastAsia="Calibri" w:hAnsi="Arial" w:cs="Arial"/>
          <w:w w:val="105"/>
          <w:sz w:val="21"/>
          <w:szCs w:val="21"/>
        </w:rPr>
        <w:t xml:space="preserve">Il percorso formativo sarà strutturato con una forte accentuazione sull’apprendimento attivo, in grado di tradursi in comportamenti osservabili e misurabili. </w:t>
      </w:r>
    </w:p>
    <w:p w:rsidR="00A71396" w:rsidRPr="00A22E44" w:rsidRDefault="00A71396" w:rsidP="00A71396">
      <w:pPr>
        <w:widowControl w:val="0"/>
        <w:autoSpaceDE w:val="0"/>
        <w:autoSpaceDN w:val="0"/>
        <w:spacing w:after="0" w:line="240" w:lineRule="auto"/>
        <w:ind w:right="209"/>
        <w:jc w:val="both"/>
        <w:outlineLvl w:val="1"/>
        <w:rPr>
          <w:rFonts w:ascii="Arial" w:eastAsia="Calibri" w:hAnsi="Arial" w:cs="Arial"/>
          <w:w w:val="105"/>
          <w:sz w:val="21"/>
          <w:szCs w:val="21"/>
        </w:rPr>
      </w:pPr>
      <w:r w:rsidRPr="00A22E44">
        <w:rPr>
          <w:rFonts w:ascii="Arial" w:eastAsia="Calibri" w:hAnsi="Arial" w:cs="Arial"/>
          <w:w w:val="105"/>
          <w:sz w:val="21"/>
          <w:szCs w:val="21"/>
        </w:rPr>
        <w:t xml:space="preserve">Si farà ricorso a </w:t>
      </w:r>
      <w:r w:rsidRPr="00A22E44">
        <w:rPr>
          <w:rFonts w:ascii="Arial" w:eastAsia="Calibri" w:hAnsi="Arial" w:cs="Arial"/>
          <w:w w:val="105"/>
          <w:sz w:val="21"/>
          <w:szCs w:val="21"/>
          <w:u w:val="single"/>
        </w:rPr>
        <w:t>metodologie didattiche attive e coinvolgenti</w:t>
      </w:r>
      <w:r w:rsidR="001C716C">
        <w:rPr>
          <w:rFonts w:ascii="Arial" w:eastAsia="Calibri" w:hAnsi="Arial" w:cs="Arial"/>
          <w:w w:val="105"/>
          <w:sz w:val="21"/>
          <w:szCs w:val="21"/>
        </w:rPr>
        <w:t>,</w:t>
      </w:r>
      <w:r w:rsidRPr="00A22E44">
        <w:rPr>
          <w:rFonts w:ascii="Arial" w:eastAsia="Calibri" w:hAnsi="Arial" w:cs="Arial"/>
          <w:w w:val="105"/>
          <w:sz w:val="21"/>
          <w:szCs w:val="21"/>
        </w:rPr>
        <w:t xml:space="preserve"> grazie alle quali i corsisti non acquisiranno passivamente le nozioni e le informazioni, ma avranno un ruolo propositivo nello sviluppo della conoscenza quale fattore centrale nella definizione della strategia competitiva e matureranno una consapevole assunzione di responsabilità nel proprio percorso di formazione.</w:t>
      </w:r>
      <w:r w:rsidR="003836DC" w:rsidRPr="00A22E44">
        <w:rPr>
          <w:sz w:val="21"/>
          <w:szCs w:val="21"/>
        </w:rPr>
        <w:t xml:space="preserve"> </w:t>
      </w:r>
      <w:r w:rsidR="003836DC" w:rsidRPr="00A22E44">
        <w:rPr>
          <w:rFonts w:ascii="Arial" w:hAnsi="Arial" w:cs="Arial"/>
          <w:sz w:val="21"/>
          <w:szCs w:val="21"/>
        </w:rPr>
        <w:t xml:space="preserve">Sarà </w:t>
      </w:r>
      <w:r w:rsidR="000419D4" w:rsidRPr="00A22E44">
        <w:rPr>
          <w:rFonts w:ascii="Arial" w:hAnsi="Arial" w:cs="Arial"/>
          <w:sz w:val="21"/>
          <w:szCs w:val="21"/>
        </w:rPr>
        <w:t xml:space="preserve">previsto inoltre </w:t>
      </w:r>
      <w:r w:rsidR="003836DC" w:rsidRPr="00A22E44">
        <w:rPr>
          <w:rFonts w:ascii="Arial" w:eastAsia="Calibri" w:hAnsi="Arial" w:cs="Arial"/>
          <w:w w:val="105"/>
          <w:sz w:val="21"/>
          <w:szCs w:val="21"/>
        </w:rPr>
        <w:t xml:space="preserve">l’intervento di </w:t>
      </w:r>
      <w:r w:rsidR="003836DC" w:rsidRPr="00A22E44">
        <w:rPr>
          <w:rFonts w:ascii="Arial" w:eastAsia="Calibri" w:hAnsi="Arial" w:cs="Arial"/>
          <w:w w:val="105"/>
          <w:sz w:val="21"/>
          <w:szCs w:val="21"/>
          <w:u w:val="single"/>
        </w:rPr>
        <w:t>testimoni privilegiati</w:t>
      </w:r>
      <w:r w:rsidR="003836DC" w:rsidRPr="00A22E44">
        <w:rPr>
          <w:rFonts w:ascii="Arial" w:eastAsia="Calibri" w:hAnsi="Arial" w:cs="Arial"/>
          <w:w w:val="105"/>
          <w:sz w:val="21"/>
          <w:szCs w:val="21"/>
        </w:rPr>
        <w:t xml:space="preserve">, ovvero delle persone che </w:t>
      </w:r>
      <w:r w:rsidR="006B36FA">
        <w:rPr>
          <w:rFonts w:ascii="Arial" w:eastAsia="Calibri" w:hAnsi="Arial" w:cs="Arial"/>
          <w:w w:val="105"/>
          <w:sz w:val="21"/>
          <w:szCs w:val="21"/>
        </w:rPr>
        <w:t xml:space="preserve">già lavorano </w:t>
      </w:r>
      <w:r w:rsidR="000419D4" w:rsidRPr="00A22E44">
        <w:rPr>
          <w:rFonts w:ascii="Arial" w:eastAsia="Calibri" w:hAnsi="Arial" w:cs="Arial"/>
          <w:w w:val="105"/>
          <w:sz w:val="21"/>
          <w:szCs w:val="21"/>
        </w:rPr>
        <w:t>nel settore</w:t>
      </w:r>
      <w:r w:rsidR="006B36FA">
        <w:rPr>
          <w:rFonts w:ascii="Arial" w:eastAsia="Calibri" w:hAnsi="Arial" w:cs="Arial"/>
          <w:w w:val="105"/>
          <w:sz w:val="21"/>
          <w:szCs w:val="21"/>
        </w:rPr>
        <w:t xml:space="preserve"> di riferimento</w:t>
      </w:r>
      <w:r w:rsidR="000419D4" w:rsidRPr="00A22E44">
        <w:rPr>
          <w:rFonts w:ascii="Arial" w:eastAsia="Calibri" w:hAnsi="Arial" w:cs="Arial"/>
          <w:w w:val="105"/>
          <w:sz w:val="21"/>
          <w:szCs w:val="21"/>
        </w:rPr>
        <w:t>.</w:t>
      </w:r>
    </w:p>
    <w:p w:rsidR="00A71396" w:rsidRDefault="00A71396" w:rsidP="00C817D4">
      <w:pPr>
        <w:widowControl w:val="0"/>
        <w:autoSpaceDE w:val="0"/>
        <w:autoSpaceDN w:val="0"/>
        <w:spacing w:after="0" w:line="240" w:lineRule="auto"/>
        <w:ind w:right="209"/>
        <w:jc w:val="both"/>
        <w:outlineLvl w:val="1"/>
        <w:rPr>
          <w:rFonts w:ascii="Arial" w:eastAsia="Calibri" w:hAnsi="Arial" w:cs="Arial"/>
          <w:w w:val="105"/>
          <w:sz w:val="21"/>
          <w:szCs w:val="21"/>
        </w:rPr>
      </w:pPr>
    </w:p>
    <w:p w:rsidR="001D038A" w:rsidRPr="00FE1544" w:rsidRDefault="00BD644D" w:rsidP="00FE1544">
      <w:pPr>
        <w:widowControl w:val="0"/>
        <w:autoSpaceDE w:val="0"/>
        <w:autoSpaceDN w:val="0"/>
        <w:spacing w:after="0" w:line="240" w:lineRule="auto"/>
        <w:ind w:right="138"/>
        <w:jc w:val="both"/>
        <w:outlineLvl w:val="1"/>
        <w:rPr>
          <w:rFonts w:ascii="Arial" w:eastAsia="Calibri" w:hAnsi="Arial" w:cs="Arial"/>
          <w:b/>
          <w:bCs/>
          <w:sz w:val="21"/>
          <w:szCs w:val="21"/>
        </w:rPr>
      </w:pPr>
      <w:r w:rsidRPr="003A18AA">
        <w:rPr>
          <w:rFonts w:ascii="Arial" w:eastAsia="Calibri" w:hAnsi="Arial" w:cs="Arial"/>
          <w:b/>
          <w:bCs/>
          <w:w w:val="105"/>
          <w:sz w:val="21"/>
          <w:szCs w:val="21"/>
        </w:rPr>
        <w:t>ATTIVITA` DI INFORMAZIONE E SENSIBILIZZAZIONE</w:t>
      </w:r>
    </w:p>
    <w:p w:rsidR="006D22D0" w:rsidRPr="00A22E44" w:rsidRDefault="006D22D0" w:rsidP="006D22D0">
      <w:pPr>
        <w:spacing w:after="80" w:line="240" w:lineRule="atLeast"/>
        <w:jc w:val="both"/>
        <w:rPr>
          <w:rFonts w:ascii="Arial" w:eastAsia="MS Mincho" w:hAnsi="Arial" w:cs="Arial"/>
          <w:sz w:val="21"/>
          <w:szCs w:val="21"/>
          <w:lang w:eastAsia="it-IT"/>
        </w:rPr>
      </w:pPr>
      <w:r w:rsidRPr="00A22E44">
        <w:rPr>
          <w:rFonts w:ascii="Arial" w:eastAsia="MS Mincho" w:hAnsi="Arial" w:cs="Arial"/>
          <w:sz w:val="21"/>
          <w:szCs w:val="21"/>
          <w:lang w:eastAsia="it-IT"/>
        </w:rPr>
        <w:t xml:space="preserve">Le attività di informazione e sensibilizzazione </w:t>
      </w:r>
      <w:r w:rsidRPr="00A22E44">
        <w:rPr>
          <w:rFonts w:ascii="Arial" w:eastAsia="MS Mincho" w:hAnsi="Arial" w:cs="Arial"/>
          <w:b/>
          <w:i/>
          <w:sz w:val="21"/>
          <w:szCs w:val="21"/>
          <w:lang w:eastAsia="it-IT"/>
        </w:rPr>
        <w:t>Dall’idea al progetto</w:t>
      </w:r>
      <w:r w:rsidRPr="00A22E44">
        <w:rPr>
          <w:rFonts w:ascii="Arial" w:eastAsia="MS Mincho" w:hAnsi="Arial" w:cs="Arial"/>
          <w:sz w:val="21"/>
          <w:szCs w:val="21"/>
          <w:lang w:eastAsia="it-IT"/>
        </w:rPr>
        <w:t xml:space="preserve"> della durata complessiva di 30 ore saranno realizzate attraverso </w:t>
      </w:r>
      <w:r w:rsidRPr="00A22E44">
        <w:rPr>
          <w:rFonts w:ascii="Arial" w:eastAsia="MS Mincho" w:hAnsi="Arial" w:cs="Arial"/>
          <w:b/>
          <w:sz w:val="21"/>
          <w:szCs w:val="21"/>
          <w:lang w:eastAsia="it-IT"/>
        </w:rPr>
        <w:t>8</w:t>
      </w:r>
      <w:r w:rsidRPr="00A22E44">
        <w:rPr>
          <w:rFonts w:ascii="Arial" w:eastAsia="MS Mincho" w:hAnsi="Arial" w:cs="Arial"/>
          <w:sz w:val="21"/>
          <w:szCs w:val="21"/>
          <w:lang w:eastAsia="it-IT"/>
        </w:rPr>
        <w:t xml:space="preserve"> </w:t>
      </w:r>
      <w:r w:rsidRPr="00A22E44">
        <w:rPr>
          <w:rFonts w:ascii="Arial" w:eastAsia="MS Mincho" w:hAnsi="Arial" w:cs="Arial"/>
          <w:b/>
          <w:sz w:val="21"/>
          <w:szCs w:val="21"/>
          <w:lang w:eastAsia="it-IT"/>
        </w:rPr>
        <w:t>laboratori partecipativi</w:t>
      </w:r>
      <w:r w:rsidRPr="00A22E44">
        <w:rPr>
          <w:rFonts w:ascii="Arial" w:eastAsia="MS Mincho" w:hAnsi="Arial" w:cs="Arial"/>
          <w:sz w:val="21"/>
          <w:szCs w:val="21"/>
          <w:lang w:eastAsia="it-IT"/>
        </w:rPr>
        <w:t xml:space="preserve">, che avranno la peculiarità di coinvolgere attivamente i corsisti in un’ottica di crescita condivisa e di farli entrare in rete con gli attori locali dello sviluppo. In questa fase verranno coinvolti attivamente i </w:t>
      </w:r>
      <w:r w:rsidRPr="00A22E44">
        <w:rPr>
          <w:rFonts w:ascii="Arial" w:eastAsia="MS Mincho" w:hAnsi="Arial" w:cs="Arial"/>
          <w:b/>
          <w:sz w:val="21"/>
          <w:szCs w:val="21"/>
          <w:lang w:eastAsia="it-IT"/>
        </w:rPr>
        <w:t>partner del GAL</w:t>
      </w:r>
      <w:r w:rsidRPr="00A22E44">
        <w:rPr>
          <w:rFonts w:ascii="Arial" w:eastAsia="MS Mincho" w:hAnsi="Arial" w:cs="Arial"/>
          <w:sz w:val="21"/>
          <w:szCs w:val="21"/>
          <w:lang w:eastAsia="it-IT"/>
        </w:rPr>
        <w:t xml:space="preserve">, soprattutto i privati, che attraverso la propria esperienza e conoscenza potranno fornire informazioni utili e spendibili. I </w:t>
      </w:r>
      <w:r w:rsidRPr="00A22E44">
        <w:rPr>
          <w:rFonts w:ascii="Arial" w:eastAsia="MS Mincho" w:hAnsi="Arial" w:cs="Arial"/>
          <w:b/>
          <w:sz w:val="21"/>
          <w:szCs w:val="21"/>
          <w:lang w:eastAsia="it-IT"/>
        </w:rPr>
        <w:t>workshop</w:t>
      </w:r>
      <w:r w:rsidRPr="00A22E44">
        <w:rPr>
          <w:rFonts w:ascii="Arial" w:eastAsia="MS Mincho" w:hAnsi="Arial" w:cs="Arial"/>
          <w:sz w:val="21"/>
          <w:szCs w:val="21"/>
          <w:lang w:eastAsia="it-IT"/>
        </w:rPr>
        <w:t xml:space="preserve"> che saranno realizzati all’interno del percorso saranno i seguenti:</w:t>
      </w:r>
    </w:p>
    <w:p w:rsidR="006D22D0" w:rsidRPr="006B1C28" w:rsidRDefault="006D22D0" w:rsidP="006D22D0">
      <w:pPr>
        <w:widowControl w:val="0"/>
        <w:numPr>
          <w:ilvl w:val="0"/>
          <w:numId w:val="9"/>
        </w:numPr>
        <w:autoSpaceDE w:val="0"/>
        <w:autoSpaceDN w:val="0"/>
        <w:spacing w:after="80" w:line="240" w:lineRule="atLeast"/>
        <w:ind w:right="209"/>
        <w:jc w:val="both"/>
        <w:outlineLvl w:val="1"/>
        <w:rPr>
          <w:rFonts w:ascii="Arial" w:eastAsia="Calibri" w:hAnsi="Arial" w:cs="Arial"/>
          <w:w w:val="105"/>
          <w:sz w:val="21"/>
          <w:szCs w:val="21"/>
        </w:rPr>
      </w:pPr>
      <w:r w:rsidRPr="006B1C28">
        <w:rPr>
          <w:rFonts w:ascii="Arial" w:eastAsia="Calibri" w:hAnsi="Arial" w:cs="Arial"/>
          <w:w w:val="105"/>
          <w:sz w:val="21"/>
          <w:szCs w:val="21"/>
        </w:rPr>
        <w:t>Conosciamo le opportunità del territorio (4 ore)</w:t>
      </w:r>
    </w:p>
    <w:p w:rsidR="006D22D0" w:rsidRPr="006B1C28" w:rsidRDefault="006D22D0" w:rsidP="006D22D0">
      <w:pPr>
        <w:widowControl w:val="0"/>
        <w:numPr>
          <w:ilvl w:val="0"/>
          <w:numId w:val="9"/>
        </w:numPr>
        <w:autoSpaceDE w:val="0"/>
        <w:autoSpaceDN w:val="0"/>
        <w:spacing w:after="80" w:line="240" w:lineRule="atLeast"/>
        <w:ind w:right="209"/>
        <w:jc w:val="both"/>
        <w:outlineLvl w:val="1"/>
        <w:rPr>
          <w:rFonts w:ascii="Arial" w:eastAsia="Calibri" w:hAnsi="Arial" w:cs="Arial"/>
          <w:w w:val="105"/>
          <w:sz w:val="21"/>
          <w:szCs w:val="21"/>
        </w:rPr>
      </w:pPr>
      <w:r w:rsidRPr="006B1C28">
        <w:rPr>
          <w:rFonts w:ascii="Arial" w:eastAsia="Calibri" w:hAnsi="Arial" w:cs="Arial"/>
          <w:w w:val="105"/>
          <w:sz w:val="21"/>
          <w:szCs w:val="21"/>
        </w:rPr>
        <w:t>Attiviamo relazioni efficaci (4 ore);</w:t>
      </w:r>
    </w:p>
    <w:p w:rsidR="006D22D0" w:rsidRPr="006B1C28" w:rsidRDefault="006D22D0" w:rsidP="006D22D0">
      <w:pPr>
        <w:widowControl w:val="0"/>
        <w:numPr>
          <w:ilvl w:val="0"/>
          <w:numId w:val="9"/>
        </w:numPr>
        <w:autoSpaceDE w:val="0"/>
        <w:autoSpaceDN w:val="0"/>
        <w:spacing w:after="80" w:line="240" w:lineRule="atLeast"/>
        <w:ind w:right="209"/>
        <w:jc w:val="both"/>
        <w:outlineLvl w:val="1"/>
        <w:rPr>
          <w:rFonts w:ascii="Arial" w:eastAsia="Calibri" w:hAnsi="Arial" w:cs="Arial"/>
          <w:w w:val="105"/>
          <w:sz w:val="21"/>
          <w:szCs w:val="21"/>
        </w:rPr>
      </w:pPr>
      <w:r w:rsidRPr="006B1C28">
        <w:rPr>
          <w:rFonts w:ascii="Arial" w:eastAsia="Calibri" w:hAnsi="Arial" w:cs="Arial"/>
          <w:w w:val="105"/>
          <w:sz w:val="21"/>
          <w:szCs w:val="21"/>
        </w:rPr>
        <w:t>Costruiamo un progetto professionale (4 ore);</w:t>
      </w:r>
    </w:p>
    <w:p w:rsidR="006D22D0" w:rsidRPr="006B1C28" w:rsidRDefault="006D22D0" w:rsidP="006D22D0">
      <w:pPr>
        <w:widowControl w:val="0"/>
        <w:numPr>
          <w:ilvl w:val="0"/>
          <w:numId w:val="9"/>
        </w:numPr>
        <w:autoSpaceDE w:val="0"/>
        <w:autoSpaceDN w:val="0"/>
        <w:spacing w:after="80" w:line="240" w:lineRule="atLeast"/>
        <w:ind w:right="209"/>
        <w:jc w:val="both"/>
        <w:outlineLvl w:val="1"/>
        <w:rPr>
          <w:rFonts w:ascii="Arial" w:eastAsia="Calibri" w:hAnsi="Arial" w:cs="Arial"/>
          <w:w w:val="105"/>
          <w:sz w:val="21"/>
          <w:szCs w:val="21"/>
        </w:rPr>
      </w:pPr>
      <w:r w:rsidRPr="006B1C28">
        <w:rPr>
          <w:rFonts w:ascii="Arial" w:eastAsia="Calibri" w:hAnsi="Arial" w:cs="Arial"/>
          <w:w w:val="105"/>
          <w:sz w:val="21"/>
          <w:szCs w:val="21"/>
        </w:rPr>
        <w:t>Comunichiamo il progetto (4 ore);</w:t>
      </w:r>
    </w:p>
    <w:p w:rsidR="006D22D0" w:rsidRPr="006B1C28" w:rsidRDefault="006D22D0" w:rsidP="006D22D0">
      <w:pPr>
        <w:widowControl w:val="0"/>
        <w:numPr>
          <w:ilvl w:val="0"/>
          <w:numId w:val="9"/>
        </w:numPr>
        <w:autoSpaceDE w:val="0"/>
        <w:autoSpaceDN w:val="0"/>
        <w:spacing w:after="80" w:line="240" w:lineRule="atLeast"/>
        <w:ind w:right="209"/>
        <w:jc w:val="both"/>
        <w:outlineLvl w:val="1"/>
        <w:rPr>
          <w:rFonts w:ascii="Arial" w:eastAsia="Calibri" w:hAnsi="Arial" w:cs="Arial"/>
          <w:w w:val="105"/>
          <w:sz w:val="21"/>
          <w:szCs w:val="21"/>
        </w:rPr>
      </w:pPr>
      <w:r w:rsidRPr="006B1C28">
        <w:rPr>
          <w:rFonts w:ascii="Arial" w:eastAsia="Calibri" w:hAnsi="Arial" w:cs="Arial"/>
          <w:w w:val="105"/>
          <w:sz w:val="21"/>
          <w:szCs w:val="21"/>
        </w:rPr>
        <w:t xml:space="preserve">Impariamo a creare lavoro autonomo (3 ore); </w:t>
      </w:r>
    </w:p>
    <w:p w:rsidR="006D22D0" w:rsidRPr="006B1C28" w:rsidRDefault="006D22D0" w:rsidP="006D22D0">
      <w:pPr>
        <w:widowControl w:val="0"/>
        <w:numPr>
          <w:ilvl w:val="0"/>
          <w:numId w:val="9"/>
        </w:numPr>
        <w:autoSpaceDE w:val="0"/>
        <w:autoSpaceDN w:val="0"/>
        <w:spacing w:after="80" w:line="240" w:lineRule="atLeast"/>
        <w:ind w:right="209"/>
        <w:jc w:val="both"/>
        <w:outlineLvl w:val="1"/>
        <w:rPr>
          <w:rFonts w:ascii="Arial" w:eastAsia="Calibri" w:hAnsi="Arial" w:cs="Arial"/>
          <w:w w:val="105"/>
          <w:sz w:val="21"/>
          <w:szCs w:val="21"/>
        </w:rPr>
      </w:pPr>
      <w:r w:rsidRPr="006B1C28">
        <w:rPr>
          <w:rFonts w:ascii="Arial" w:eastAsia="Calibri" w:hAnsi="Arial" w:cs="Arial"/>
          <w:w w:val="105"/>
          <w:sz w:val="21"/>
          <w:szCs w:val="21"/>
        </w:rPr>
        <w:t>Apprendiamo come accedere al credito (3 ore);</w:t>
      </w:r>
    </w:p>
    <w:p w:rsidR="006D22D0" w:rsidRPr="006B1C28" w:rsidRDefault="006D22D0" w:rsidP="006D22D0">
      <w:pPr>
        <w:widowControl w:val="0"/>
        <w:numPr>
          <w:ilvl w:val="0"/>
          <w:numId w:val="9"/>
        </w:numPr>
        <w:autoSpaceDE w:val="0"/>
        <w:autoSpaceDN w:val="0"/>
        <w:spacing w:after="80" w:line="240" w:lineRule="atLeast"/>
        <w:ind w:right="209"/>
        <w:jc w:val="both"/>
        <w:outlineLvl w:val="1"/>
        <w:rPr>
          <w:rFonts w:ascii="Arial" w:eastAsia="Calibri" w:hAnsi="Arial" w:cs="Arial"/>
          <w:w w:val="105"/>
          <w:sz w:val="21"/>
          <w:szCs w:val="21"/>
        </w:rPr>
      </w:pPr>
      <w:r w:rsidRPr="006B1C28">
        <w:rPr>
          <w:rFonts w:ascii="Arial" w:eastAsia="Calibri" w:hAnsi="Arial" w:cs="Arial"/>
          <w:w w:val="105"/>
          <w:sz w:val="21"/>
          <w:szCs w:val="21"/>
        </w:rPr>
        <w:t>Orientiamoci alla sostenibilità (4 ore);</w:t>
      </w:r>
    </w:p>
    <w:p w:rsidR="006D22D0" w:rsidRPr="006B1C28" w:rsidRDefault="006D22D0" w:rsidP="006D22D0">
      <w:pPr>
        <w:widowControl w:val="0"/>
        <w:numPr>
          <w:ilvl w:val="0"/>
          <w:numId w:val="9"/>
        </w:numPr>
        <w:autoSpaceDE w:val="0"/>
        <w:autoSpaceDN w:val="0"/>
        <w:spacing w:after="80" w:line="240" w:lineRule="atLeast"/>
        <w:ind w:right="209"/>
        <w:jc w:val="both"/>
        <w:outlineLvl w:val="1"/>
        <w:rPr>
          <w:rFonts w:ascii="Arial" w:eastAsia="Calibri" w:hAnsi="Arial" w:cs="Arial"/>
          <w:w w:val="105"/>
          <w:sz w:val="21"/>
          <w:szCs w:val="21"/>
        </w:rPr>
      </w:pPr>
      <w:r w:rsidRPr="006B1C28">
        <w:rPr>
          <w:rFonts w:ascii="Arial" w:eastAsia="Calibri" w:hAnsi="Arial" w:cs="Arial"/>
          <w:w w:val="105"/>
          <w:sz w:val="21"/>
          <w:szCs w:val="21"/>
        </w:rPr>
        <w:t>Facciamo rete nel territorio (4 ore).</w:t>
      </w:r>
    </w:p>
    <w:p w:rsidR="00FE1544" w:rsidRDefault="00FE1544">
      <w:pPr>
        <w:rPr>
          <w:rFonts w:ascii="Arial" w:eastAsia="Calibri" w:hAnsi="Arial" w:cs="Arial"/>
          <w:b/>
          <w:bCs/>
          <w:w w:val="105"/>
          <w:sz w:val="21"/>
          <w:szCs w:val="21"/>
        </w:rPr>
      </w:pPr>
      <w:r>
        <w:rPr>
          <w:rFonts w:ascii="Arial" w:eastAsia="Calibri" w:hAnsi="Arial" w:cs="Arial"/>
          <w:b/>
          <w:bCs/>
          <w:w w:val="105"/>
          <w:sz w:val="21"/>
          <w:szCs w:val="21"/>
        </w:rPr>
        <w:br w:type="page"/>
      </w:r>
    </w:p>
    <w:p w:rsidR="0026476A" w:rsidRDefault="0026476A" w:rsidP="008A223D">
      <w:pPr>
        <w:rPr>
          <w:rFonts w:ascii="Arial" w:eastAsia="Calibri" w:hAnsi="Arial" w:cs="Arial"/>
          <w:b/>
          <w:bCs/>
          <w:w w:val="105"/>
          <w:sz w:val="21"/>
          <w:szCs w:val="21"/>
        </w:rPr>
      </w:pPr>
    </w:p>
    <w:p w:rsidR="00C817D4" w:rsidRPr="00C817D4" w:rsidRDefault="00C817D4" w:rsidP="008A223D">
      <w:pPr>
        <w:rPr>
          <w:rFonts w:ascii="Arial" w:eastAsia="Calibri" w:hAnsi="Arial" w:cs="Arial"/>
          <w:b/>
          <w:bCs/>
          <w:sz w:val="21"/>
          <w:szCs w:val="21"/>
        </w:rPr>
      </w:pPr>
      <w:r w:rsidRPr="00C817D4">
        <w:rPr>
          <w:rFonts w:ascii="Arial" w:eastAsia="Calibri" w:hAnsi="Arial" w:cs="Arial"/>
          <w:b/>
          <w:bCs/>
          <w:w w:val="105"/>
          <w:sz w:val="21"/>
          <w:szCs w:val="21"/>
        </w:rPr>
        <w:t>ATTESTAZIONI</w:t>
      </w:r>
    </w:p>
    <w:p w:rsidR="008A223D" w:rsidRPr="008A223D" w:rsidRDefault="00C817D4" w:rsidP="008A223D">
      <w:pPr>
        <w:widowControl w:val="0"/>
        <w:autoSpaceDE w:val="0"/>
        <w:autoSpaceDN w:val="0"/>
        <w:spacing w:before="194" w:after="0" w:line="268" w:lineRule="auto"/>
        <w:ind w:left="111" w:right="138"/>
        <w:jc w:val="both"/>
        <w:rPr>
          <w:rFonts w:ascii="Arial" w:eastAsia="Calibri" w:hAnsi="Arial" w:cs="Arial"/>
          <w:w w:val="105"/>
          <w:sz w:val="21"/>
          <w:szCs w:val="21"/>
        </w:rPr>
      </w:pPr>
      <w:r w:rsidRPr="00C817D4">
        <w:rPr>
          <w:rFonts w:ascii="Arial" w:eastAsia="Calibri" w:hAnsi="Arial" w:cs="Arial"/>
          <w:b/>
          <w:w w:val="105"/>
          <w:sz w:val="21"/>
          <w:szCs w:val="21"/>
        </w:rPr>
        <w:t>Certificazione</w:t>
      </w:r>
      <w:r w:rsidRPr="00C817D4">
        <w:rPr>
          <w:rFonts w:ascii="Arial" w:eastAsia="Calibri" w:hAnsi="Arial" w:cs="Arial"/>
          <w:b/>
          <w:spacing w:val="-5"/>
          <w:w w:val="105"/>
          <w:sz w:val="21"/>
          <w:szCs w:val="21"/>
        </w:rPr>
        <w:t xml:space="preserve"> </w:t>
      </w:r>
      <w:r w:rsidR="00750029">
        <w:rPr>
          <w:rFonts w:ascii="Arial" w:eastAsia="Calibri" w:hAnsi="Arial" w:cs="Arial"/>
          <w:b/>
          <w:w w:val="105"/>
          <w:sz w:val="21"/>
          <w:szCs w:val="21"/>
        </w:rPr>
        <w:t>della Competenza</w:t>
      </w:r>
      <w:r w:rsidRPr="00C817D4">
        <w:rPr>
          <w:rFonts w:ascii="Arial" w:eastAsia="Calibri" w:hAnsi="Arial" w:cs="Arial"/>
          <w:b/>
          <w:w w:val="105"/>
          <w:sz w:val="21"/>
          <w:szCs w:val="21"/>
        </w:rPr>
        <w:t xml:space="preserve"> </w:t>
      </w:r>
      <w:r w:rsidR="008A223D" w:rsidRPr="008A223D">
        <w:rPr>
          <w:rFonts w:ascii="Arial" w:eastAsia="Calibri" w:hAnsi="Arial" w:cs="Arial"/>
          <w:w w:val="105"/>
          <w:sz w:val="21"/>
          <w:szCs w:val="21"/>
        </w:rPr>
        <w:t>dell’</w:t>
      </w:r>
      <w:proofErr w:type="spellStart"/>
      <w:r w:rsidR="008A223D" w:rsidRPr="008A223D">
        <w:rPr>
          <w:rFonts w:ascii="Arial" w:eastAsia="Calibri" w:hAnsi="Arial" w:cs="Arial"/>
          <w:w w:val="105"/>
          <w:sz w:val="21"/>
          <w:szCs w:val="21"/>
        </w:rPr>
        <w:t>AdA</w:t>
      </w:r>
      <w:proofErr w:type="spellEnd"/>
      <w:r w:rsidR="008A223D" w:rsidRPr="008A223D">
        <w:rPr>
          <w:rFonts w:ascii="Arial" w:eastAsia="Calibri" w:hAnsi="Arial" w:cs="Arial"/>
          <w:w w:val="105"/>
          <w:sz w:val="21"/>
          <w:szCs w:val="21"/>
        </w:rPr>
        <w:t>/UC n. 9999446/1061</w:t>
      </w:r>
      <w:r w:rsidR="008A223D">
        <w:rPr>
          <w:rFonts w:ascii="Arial" w:eastAsia="Calibri" w:hAnsi="Arial" w:cs="Arial"/>
          <w:w w:val="105"/>
          <w:sz w:val="21"/>
          <w:szCs w:val="21"/>
        </w:rPr>
        <w:t>-EQF 5</w:t>
      </w:r>
      <w:r w:rsidR="008A223D" w:rsidRPr="008A223D">
        <w:rPr>
          <w:rFonts w:ascii="Arial" w:eastAsia="Calibri" w:hAnsi="Arial" w:cs="Arial"/>
          <w:w w:val="105"/>
          <w:sz w:val="21"/>
          <w:szCs w:val="21"/>
        </w:rPr>
        <w:t xml:space="preserve"> “Progettazione di attività di sviluppo locale” del Profilo di qualificazione n. 56237 “Tecnico della valorizzazione di risorse locali” del RRPQ della Sardegna.</w:t>
      </w:r>
    </w:p>
    <w:p w:rsidR="00C817D4" w:rsidRPr="00C817D4" w:rsidRDefault="00C817D4" w:rsidP="008A223D">
      <w:pPr>
        <w:widowControl w:val="0"/>
        <w:autoSpaceDE w:val="0"/>
        <w:autoSpaceDN w:val="0"/>
        <w:spacing w:before="194" w:after="0" w:line="268" w:lineRule="auto"/>
        <w:ind w:left="111" w:right="138"/>
        <w:jc w:val="both"/>
        <w:rPr>
          <w:rFonts w:ascii="Arial" w:eastAsia="Calibri" w:hAnsi="Arial" w:cs="Arial"/>
          <w:sz w:val="21"/>
          <w:szCs w:val="21"/>
        </w:rPr>
      </w:pPr>
      <w:r w:rsidRPr="00C817D4">
        <w:rPr>
          <w:rFonts w:ascii="Arial" w:eastAsia="Calibri" w:hAnsi="Arial" w:cs="Arial"/>
          <w:w w:val="105"/>
          <w:sz w:val="21"/>
          <w:szCs w:val="21"/>
        </w:rPr>
        <w:t>Il</w:t>
      </w:r>
      <w:r w:rsidRPr="00C817D4">
        <w:rPr>
          <w:rFonts w:ascii="Arial" w:eastAsia="Calibri" w:hAnsi="Arial" w:cs="Arial"/>
          <w:spacing w:val="-6"/>
          <w:w w:val="105"/>
          <w:sz w:val="21"/>
          <w:szCs w:val="21"/>
        </w:rPr>
        <w:t xml:space="preserve"> </w:t>
      </w:r>
      <w:r w:rsidRPr="00C817D4">
        <w:rPr>
          <w:rFonts w:ascii="Arial" w:eastAsia="Calibri" w:hAnsi="Arial" w:cs="Arial"/>
          <w:w w:val="105"/>
          <w:sz w:val="21"/>
          <w:szCs w:val="21"/>
        </w:rPr>
        <w:t>rilascio</w:t>
      </w:r>
      <w:r w:rsidRPr="00C817D4">
        <w:rPr>
          <w:rFonts w:ascii="Arial" w:eastAsia="Calibri" w:hAnsi="Arial" w:cs="Arial"/>
          <w:spacing w:val="-5"/>
          <w:w w:val="105"/>
          <w:sz w:val="21"/>
          <w:szCs w:val="21"/>
        </w:rPr>
        <w:t xml:space="preserve"> </w:t>
      </w:r>
      <w:r w:rsidRPr="00C817D4">
        <w:rPr>
          <w:rFonts w:ascii="Arial" w:eastAsia="Calibri" w:hAnsi="Arial" w:cs="Arial"/>
          <w:w w:val="105"/>
          <w:sz w:val="21"/>
          <w:szCs w:val="21"/>
        </w:rPr>
        <w:t>della Certificazione delle Competenze, secondo quanto previsto dalla normativa della Regione Autonoma della Sardegna, sarà</w:t>
      </w:r>
      <w:r w:rsidRPr="00C817D4">
        <w:rPr>
          <w:rFonts w:ascii="Arial" w:eastAsia="Calibri" w:hAnsi="Arial" w:cs="Arial"/>
          <w:spacing w:val="-7"/>
          <w:w w:val="105"/>
          <w:sz w:val="21"/>
          <w:szCs w:val="21"/>
        </w:rPr>
        <w:t xml:space="preserve"> </w:t>
      </w:r>
      <w:r w:rsidRPr="00C817D4">
        <w:rPr>
          <w:rFonts w:ascii="Arial" w:eastAsia="Calibri" w:hAnsi="Arial" w:cs="Arial"/>
          <w:w w:val="105"/>
          <w:sz w:val="21"/>
          <w:szCs w:val="21"/>
        </w:rPr>
        <w:t>subordinato</w:t>
      </w:r>
      <w:r w:rsidRPr="00C817D4">
        <w:rPr>
          <w:rFonts w:ascii="Arial" w:eastAsia="Calibri" w:hAnsi="Arial" w:cs="Arial"/>
          <w:spacing w:val="-7"/>
          <w:w w:val="105"/>
          <w:sz w:val="21"/>
          <w:szCs w:val="21"/>
        </w:rPr>
        <w:t xml:space="preserve"> </w:t>
      </w:r>
      <w:r w:rsidRPr="00C817D4">
        <w:rPr>
          <w:rFonts w:ascii="Arial" w:eastAsia="Calibri" w:hAnsi="Arial" w:cs="Arial"/>
          <w:w w:val="105"/>
          <w:sz w:val="21"/>
          <w:szCs w:val="21"/>
        </w:rPr>
        <w:t xml:space="preserve">alla frequenza di almeno l’80% delle </w:t>
      </w:r>
      <w:r w:rsidR="008A223D">
        <w:rPr>
          <w:rFonts w:ascii="Arial" w:eastAsia="Calibri" w:hAnsi="Arial" w:cs="Arial"/>
          <w:w w:val="105"/>
          <w:sz w:val="21"/>
          <w:szCs w:val="21"/>
        </w:rPr>
        <w:t>240</w:t>
      </w:r>
      <w:r w:rsidRPr="00C817D4">
        <w:rPr>
          <w:rFonts w:ascii="Arial" w:eastAsia="Calibri" w:hAnsi="Arial" w:cs="Arial"/>
          <w:w w:val="105"/>
          <w:sz w:val="21"/>
          <w:szCs w:val="21"/>
        </w:rPr>
        <w:t xml:space="preserve"> ore totali e al superamento</w:t>
      </w:r>
      <w:r w:rsidRPr="00C817D4">
        <w:rPr>
          <w:rFonts w:ascii="Arial" w:eastAsia="Calibri" w:hAnsi="Arial" w:cs="Arial"/>
          <w:spacing w:val="-7"/>
          <w:w w:val="105"/>
          <w:sz w:val="21"/>
          <w:szCs w:val="21"/>
        </w:rPr>
        <w:t xml:space="preserve"> </w:t>
      </w:r>
      <w:r w:rsidRPr="00C817D4">
        <w:rPr>
          <w:rFonts w:ascii="Arial" w:eastAsia="Calibri" w:hAnsi="Arial" w:cs="Arial"/>
          <w:w w:val="105"/>
          <w:sz w:val="21"/>
          <w:szCs w:val="21"/>
        </w:rPr>
        <w:t>dell’esame</w:t>
      </w:r>
      <w:r w:rsidRPr="00C817D4">
        <w:rPr>
          <w:rFonts w:ascii="Arial" w:eastAsia="Calibri" w:hAnsi="Arial" w:cs="Arial"/>
          <w:spacing w:val="-7"/>
          <w:w w:val="105"/>
          <w:sz w:val="21"/>
          <w:szCs w:val="21"/>
        </w:rPr>
        <w:t xml:space="preserve"> </w:t>
      </w:r>
      <w:r w:rsidRPr="00C817D4">
        <w:rPr>
          <w:rFonts w:ascii="Arial" w:eastAsia="Calibri" w:hAnsi="Arial" w:cs="Arial"/>
          <w:w w:val="105"/>
          <w:sz w:val="21"/>
          <w:szCs w:val="21"/>
        </w:rPr>
        <w:t>finale</w:t>
      </w:r>
      <w:r w:rsidRPr="00C817D4">
        <w:rPr>
          <w:rFonts w:ascii="Arial" w:eastAsia="Calibri" w:hAnsi="Arial" w:cs="Arial"/>
          <w:spacing w:val="-7"/>
          <w:w w:val="105"/>
          <w:sz w:val="21"/>
          <w:szCs w:val="21"/>
        </w:rPr>
        <w:t xml:space="preserve"> </w:t>
      </w:r>
      <w:r w:rsidRPr="00C817D4">
        <w:rPr>
          <w:rFonts w:ascii="Arial" w:eastAsia="Calibri" w:hAnsi="Arial" w:cs="Arial"/>
          <w:w w:val="105"/>
          <w:sz w:val="21"/>
          <w:szCs w:val="21"/>
        </w:rPr>
        <w:t>di</w:t>
      </w:r>
      <w:r w:rsidRPr="00C817D4">
        <w:rPr>
          <w:rFonts w:ascii="Arial" w:eastAsia="Calibri" w:hAnsi="Arial" w:cs="Arial"/>
          <w:spacing w:val="-7"/>
          <w:w w:val="105"/>
          <w:sz w:val="21"/>
          <w:szCs w:val="21"/>
        </w:rPr>
        <w:t xml:space="preserve"> </w:t>
      </w:r>
      <w:r w:rsidRPr="00C817D4">
        <w:rPr>
          <w:rFonts w:ascii="Arial" w:eastAsia="Calibri" w:hAnsi="Arial" w:cs="Arial"/>
          <w:w w:val="105"/>
          <w:sz w:val="21"/>
          <w:szCs w:val="21"/>
        </w:rPr>
        <w:t>Certificazione</w:t>
      </w:r>
      <w:r w:rsidRPr="00C817D4">
        <w:rPr>
          <w:rFonts w:ascii="Arial" w:eastAsia="Calibri" w:hAnsi="Arial" w:cs="Arial"/>
          <w:spacing w:val="-7"/>
          <w:w w:val="105"/>
          <w:sz w:val="21"/>
          <w:szCs w:val="21"/>
        </w:rPr>
        <w:t xml:space="preserve"> </w:t>
      </w:r>
      <w:r w:rsidRPr="00C817D4">
        <w:rPr>
          <w:rFonts w:ascii="Arial" w:eastAsia="Calibri" w:hAnsi="Arial" w:cs="Arial"/>
          <w:w w:val="105"/>
          <w:sz w:val="21"/>
          <w:szCs w:val="21"/>
        </w:rPr>
        <w:t>delle</w:t>
      </w:r>
      <w:r w:rsidRPr="00C817D4">
        <w:rPr>
          <w:rFonts w:ascii="Arial" w:eastAsia="Calibri" w:hAnsi="Arial" w:cs="Arial"/>
          <w:spacing w:val="-7"/>
          <w:w w:val="105"/>
          <w:sz w:val="21"/>
          <w:szCs w:val="21"/>
        </w:rPr>
        <w:t xml:space="preserve"> </w:t>
      </w:r>
      <w:r w:rsidRPr="00C817D4">
        <w:rPr>
          <w:rFonts w:ascii="Arial" w:eastAsia="Calibri" w:hAnsi="Arial" w:cs="Arial"/>
          <w:w w:val="105"/>
          <w:sz w:val="21"/>
          <w:szCs w:val="21"/>
        </w:rPr>
        <w:t>Competenze</w:t>
      </w:r>
      <w:r w:rsidRPr="00C817D4">
        <w:rPr>
          <w:rFonts w:ascii="Arial" w:eastAsia="Calibri" w:hAnsi="Arial" w:cs="Arial"/>
          <w:spacing w:val="-7"/>
          <w:w w:val="105"/>
          <w:sz w:val="21"/>
          <w:szCs w:val="21"/>
        </w:rPr>
        <w:t xml:space="preserve"> </w:t>
      </w:r>
      <w:r w:rsidRPr="00C817D4">
        <w:rPr>
          <w:rFonts w:ascii="Arial" w:eastAsia="Calibri" w:hAnsi="Arial" w:cs="Arial"/>
          <w:w w:val="105"/>
          <w:sz w:val="21"/>
          <w:szCs w:val="21"/>
        </w:rPr>
        <w:t>acquisite.</w:t>
      </w:r>
    </w:p>
    <w:p w:rsidR="00C817D4" w:rsidRPr="008A223D" w:rsidRDefault="00C817D4" w:rsidP="00C817D4">
      <w:pPr>
        <w:widowControl w:val="0"/>
        <w:autoSpaceDE w:val="0"/>
        <w:autoSpaceDN w:val="0"/>
        <w:spacing w:before="12" w:after="0" w:line="240" w:lineRule="auto"/>
        <w:ind w:right="138"/>
        <w:rPr>
          <w:rFonts w:ascii="Arial" w:eastAsia="Calibri" w:hAnsi="Arial" w:cs="Arial"/>
          <w:sz w:val="24"/>
          <w:szCs w:val="24"/>
        </w:rPr>
      </w:pPr>
    </w:p>
    <w:p w:rsidR="00C817D4" w:rsidRPr="00C817D4" w:rsidRDefault="00C817D4" w:rsidP="00C817D4">
      <w:pPr>
        <w:widowControl w:val="0"/>
        <w:autoSpaceDE w:val="0"/>
        <w:autoSpaceDN w:val="0"/>
        <w:spacing w:after="0" w:line="240" w:lineRule="auto"/>
        <w:ind w:left="111" w:right="138"/>
        <w:jc w:val="both"/>
        <w:outlineLvl w:val="1"/>
        <w:rPr>
          <w:rFonts w:ascii="Arial" w:eastAsia="Calibri" w:hAnsi="Arial" w:cs="Arial"/>
          <w:b/>
          <w:bCs/>
          <w:sz w:val="21"/>
          <w:szCs w:val="21"/>
        </w:rPr>
      </w:pPr>
      <w:r w:rsidRPr="00C817D4">
        <w:rPr>
          <w:rFonts w:ascii="Arial" w:eastAsia="Calibri" w:hAnsi="Arial" w:cs="Arial"/>
          <w:b/>
          <w:bCs/>
          <w:w w:val="105"/>
          <w:sz w:val="21"/>
          <w:szCs w:val="21"/>
        </w:rPr>
        <w:t>PRESENTAZIONE DOMANDE E RICHIESTA INFORMAZIONI</w:t>
      </w:r>
    </w:p>
    <w:p w:rsidR="00C817D4" w:rsidRPr="00C817D4" w:rsidRDefault="00C817D4" w:rsidP="00C817D4">
      <w:pPr>
        <w:widowControl w:val="0"/>
        <w:autoSpaceDE w:val="0"/>
        <w:autoSpaceDN w:val="0"/>
        <w:spacing w:after="0" w:line="240" w:lineRule="auto"/>
        <w:ind w:left="113" w:right="136"/>
        <w:jc w:val="both"/>
        <w:rPr>
          <w:rFonts w:ascii="Arial" w:eastAsia="Calibri" w:hAnsi="Arial" w:cs="Arial"/>
          <w:w w:val="105"/>
          <w:sz w:val="21"/>
          <w:szCs w:val="21"/>
        </w:rPr>
      </w:pPr>
      <w:r w:rsidRPr="00C817D4">
        <w:rPr>
          <w:rFonts w:ascii="Arial" w:eastAsia="Calibri" w:hAnsi="Arial" w:cs="Arial"/>
          <w:w w:val="105"/>
          <w:sz w:val="21"/>
          <w:szCs w:val="21"/>
        </w:rPr>
        <w:t xml:space="preserve">Il modulo di iscrizione e il relativo allegato A potranno essere scaricati dai siti </w:t>
      </w:r>
      <w:hyperlink r:id="rId9" w:history="1">
        <w:r w:rsidRPr="00C817D4">
          <w:rPr>
            <w:rFonts w:ascii="Arial" w:eastAsia="Calibri" w:hAnsi="Arial" w:cs="Arial"/>
            <w:color w:val="0000FF"/>
            <w:w w:val="105"/>
            <w:sz w:val="21"/>
            <w:szCs w:val="21"/>
            <w:u w:val="single"/>
          </w:rPr>
          <w:t>www.ifold.it</w:t>
        </w:r>
      </w:hyperlink>
      <w:r w:rsidRPr="00C817D4">
        <w:rPr>
          <w:rFonts w:ascii="Arial" w:eastAsia="Calibri" w:hAnsi="Arial" w:cs="Arial"/>
          <w:w w:val="105"/>
          <w:sz w:val="21"/>
          <w:szCs w:val="21"/>
        </w:rPr>
        <w:t xml:space="preserve"> e </w:t>
      </w:r>
      <w:hyperlink r:id="rId10" w:history="1">
        <w:r w:rsidRPr="00C817D4">
          <w:rPr>
            <w:rFonts w:ascii="Arial" w:eastAsia="Calibri" w:hAnsi="Arial" w:cs="Arial"/>
            <w:color w:val="0000FF"/>
            <w:sz w:val="21"/>
            <w:szCs w:val="21"/>
            <w:u w:val="single"/>
          </w:rPr>
          <w:t>www.galsulcisiglesiente.it</w:t>
        </w:r>
      </w:hyperlink>
      <w:r w:rsidRPr="00C817D4">
        <w:rPr>
          <w:rFonts w:ascii="Arial" w:eastAsia="Calibri" w:hAnsi="Arial" w:cs="Arial"/>
          <w:w w:val="105"/>
          <w:sz w:val="21"/>
          <w:szCs w:val="21"/>
        </w:rPr>
        <w:t xml:space="preserve"> e dovranno pervenire entro il giorno </w:t>
      </w:r>
      <w:r w:rsidR="00D66037">
        <w:rPr>
          <w:rFonts w:ascii="Arial" w:eastAsia="Calibri" w:hAnsi="Arial" w:cs="Arial"/>
          <w:b/>
          <w:w w:val="105"/>
          <w:sz w:val="21"/>
          <w:szCs w:val="21"/>
        </w:rPr>
        <w:t>14</w:t>
      </w:r>
      <w:r w:rsidRPr="006B1C28">
        <w:rPr>
          <w:rFonts w:ascii="Arial" w:eastAsia="Calibri" w:hAnsi="Arial" w:cs="Arial"/>
          <w:b/>
          <w:w w:val="105"/>
          <w:sz w:val="21"/>
          <w:szCs w:val="21"/>
        </w:rPr>
        <w:t xml:space="preserve"> </w:t>
      </w:r>
      <w:r w:rsidR="00D66037">
        <w:rPr>
          <w:rFonts w:ascii="Arial" w:eastAsia="Calibri" w:hAnsi="Arial" w:cs="Arial"/>
          <w:b/>
          <w:w w:val="105"/>
          <w:sz w:val="21"/>
          <w:szCs w:val="21"/>
        </w:rPr>
        <w:t>Giugno</w:t>
      </w:r>
      <w:bookmarkStart w:id="0" w:name="_GoBack"/>
      <w:bookmarkEnd w:id="0"/>
      <w:r w:rsidR="00121A86" w:rsidRPr="006B1C28">
        <w:rPr>
          <w:rFonts w:ascii="Arial" w:eastAsia="Calibri" w:hAnsi="Arial" w:cs="Arial"/>
          <w:b/>
          <w:w w:val="105"/>
          <w:sz w:val="21"/>
          <w:szCs w:val="21"/>
        </w:rPr>
        <w:t xml:space="preserve"> 2019</w:t>
      </w:r>
      <w:r w:rsidRPr="00C817D4">
        <w:rPr>
          <w:rFonts w:ascii="Arial" w:eastAsia="Calibri" w:hAnsi="Arial" w:cs="Arial"/>
          <w:b/>
          <w:w w:val="105"/>
          <w:sz w:val="21"/>
          <w:szCs w:val="21"/>
        </w:rPr>
        <w:t xml:space="preserve"> </w:t>
      </w:r>
      <w:r w:rsidRPr="00C817D4">
        <w:rPr>
          <w:rFonts w:ascii="Arial" w:eastAsia="Calibri" w:hAnsi="Arial" w:cs="Arial"/>
          <w:w w:val="105"/>
          <w:sz w:val="21"/>
          <w:szCs w:val="21"/>
        </w:rPr>
        <w:t>attraverso una delle seguenti modalità:</w:t>
      </w:r>
    </w:p>
    <w:p w:rsidR="00C817D4" w:rsidRPr="00C817D4" w:rsidRDefault="00C817D4" w:rsidP="00C817D4">
      <w:pPr>
        <w:widowControl w:val="0"/>
        <w:autoSpaceDE w:val="0"/>
        <w:autoSpaceDN w:val="0"/>
        <w:spacing w:after="0" w:line="240" w:lineRule="auto"/>
        <w:ind w:left="113" w:right="136"/>
        <w:jc w:val="both"/>
        <w:rPr>
          <w:rFonts w:ascii="Arial" w:eastAsia="Calibri" w:hAnsi="Arial" w:cs="Arial"/>
          <w:w w:val="105"/>
          <w:sz w:val="21"/>
          <w:szCs w:val="21"/>
        </w:rPr>
      </w:pPr>
      <w:r w:rsidRPr="00C817D4">
        <w:rPr>
          <w:rFonts w:ascii="Arial" w:eastAsia="Calibri" w:hAnsi="Arial" w:cs="Arial"/>
          <w:w w:val="105"/>
          <w:sz w:val="21"/>
          <w:szCs w:val="21"/>
        </w:rPr>
        <w:t>•</w:t>
      </w:r>
      <w:r w:rsidRPr="00C817D4">
        <w:rPr>
          <w:rFonts w:ascii="Arial" w:eastAsia="Calibri" w:hAnsi="Arial" w:cs="Arial"/>
          <w:w w:val="105"/>
          <w:sz w:val="21"/>
          <w:szCs w:val="21"/>
        </w:rPr>
        <w:tab/>
        <w:t>consegnate a mano nella sede Ifold di Cagliari in via Peretti 1/B;</w:t>
      </w:r>
    </w:p>
    <w:p w:rsidR="00C817D4" w:rsidRPr="00C817D4" w:rsidRDefault="00C817D4" w:rsidP="00C817D4">
      <w:pPr>
        <w:widowControl w:val="0"/>
        <w:autoSpaceDE w:val="0"/>
        <w:autoSpaceDN w:val="0"/>
        <w:spacing w:after="0" w:line="240" w:lineRule="auto"/>
        <w:ind w:left="113" w:right="136"/>
        <w:jc w:val="both"/>
        <w:rPr>
          <w:rFonts w:ascii="Arial" w:eastAsia="Calibri" w:hAnsi="Arial" w:cs="Arial"/>
          <w:w w:val="105"/>
          <w:sz w:val="21"/>
          <w:szCs w:val="21"/>
        </w:rPr>
      </w:pPr>
      <w:r w:rsidRPr="00C817D4">
        <w:rPr>
          <w:rFonts w:ascii="Arial" w:eastAsia="Calibri" w:hAnsi="Arial" w:cs="Arial"/>
          <w:w w:val="105"/>
          <w:sz w:val="21"/>
          <w:szCs w:val="21"/>
        </w:rPr>
        <w:t>•</w:t>
      </w:r>
      <w:r w:rsidRPr="00C817D4">
        <w:rPr>
          <w:rFonts w:ascii="Arial" w:eastAsia="Calibri" w:hAnsi="Arial" w:cs="Arial"/>
          <w:w w:val="105"/>
          <w:sz w:val="21"/>
          <w:szCs w:val="21"/>
        </w:rPr>
        <w:tab/>
        <w:t>inviate tramite posta elettronica certificata (PEC) all’indirizzo ifoldcoord@pec.it;</w:t>
      </w:r>
    </w:p>
    <w:p w:rsidR="00C817D4" w:rsidRPr="00C817D4" w:rsidRDefault="00C817D4" w:rsidP="00C817D4">
      <w:pPr>
        <w:widowControl w:val="0"/>
        <w:autoSpaceDE w:val="0"/>
        <w:autoSpaceDN w:val="0"/>
        <w:spacing w:after="0" w:line="240" w:lineRule="auto"/>
        <w:ind w:left="113" w:right="136"/>
        <w:jc w:val="both"/>
        <w:rPr>
          <w:rFonts w:ascii="Arial" w:eastAsia="Calibri" w:hAnsi="Arial" w:cs="Arial"/>
          <w:w w:val="105"/>
          <w:sz w:val="21"/>
          <w:szCs w:val="21"/>
        </w:rPr>
      </w:pPr>
      <w:r w:rsidRPr="00C817D4">
        <w:rPr>
          <w:rFonts w:ascii="Arial" w:eastAsia="Calibri" w:hAnsi="Arial" w:cs="Arial"/>
          <w:w w:val="105"/>
          <w:sz w:val="21"/>
          <w:szCs w:val="21"/>
        </w:rPr>
        <w:t>•</w:t>
      </w:r>
      <w:r w:rsidRPr="00C817D4">
        <w:rPr>
          <w:rFonts w:ascii="Arial" w:eastAsia="Calibri" w:hAnsi="Arial" w:cs="Arial"/>
          <w:w w:val="105"/>
          <w:sz w:val="21"/>
          <w:szCs w:val="21"/>
        </w:rPr>
        <w:tab/>
        <w:t>spedite tramite raccomandata A/R al seguente indirizzo: I.FO.L.D. – via Peretti 1, scala B - 09121 Cagliari.</w:t>
      </w:r>
    </w:p>
    <w:p w:rsidR="006B1C28" w:rsidRDefault="00C817D4" w:rsidP="00C817D4">
      <w:pPr>
        <w:widowControl w:val="0"/>
        <w:autoSpaceDE w:val="0"/>
        <w:autoSpaceDN w:val="0"/>
        <w:spacing w:after="0" w:line="240" w:lineRule="auto"/>
        <w:ind w:left="113" w:right="136"/>
        <w:jc w:val="both"/>
        <w:rPr>
          <w:rFonts w:ascii="Arial" w:eastAsia="Calibri" w:hAnsi="Arial" w:cs="Arial"/>
          <w:w w:val="105"/>
          <w:sz w:val="21"/>
          <w:szCs w:val="21"/>
          <w:u w:val="single"/>
        </w:rPr>
      </w:pPr>
      <w:r w:rsidRPr="00374F62">
        <w:rPr>
          <w:rFonts w:ascii="Arial" w:eastAsia="Calibri" w:hAnsi="Arial" w:cs="Arial"/>
          <w:w w:val="105"/>
          <w:sz w:val="21"/>
          <w:szCs w:val="21"/>
          <w:u w:val="single"/>
        </w:rPr>
        <w:t xml:space="preserve">Alla domanda di iscrizione dovrà essere obbligatoriamente allegato il </w:t>
      </w:r>
      <w:r w:rsidRPr="00374F62">
        <w:rPr>
          <w:rFonts w:ascii="Arial" w:eastAsia="Calibri" w:hAnsi="Arial" w:cs="Arial"/>
          <w:b/>
          <w:w w:val="105"/>
          <w:sz w:val="21"/>
          <w:szCs w:val="21"/>
          <w:u w:val="single"/>
        </w:rPr>
        <w:t>documento d’identità</w:t>
      </w:r>
      <w:r w:rsidR="006F414F">
        <w:rPr>
          <w:rFonts w:ascii="Arial" w:eastAsia="Calibri" w:hAnsi="Arial" w:cs="Arial"/>
          <w:w w:val="105"/>
          <w:sz w:val="21"/>
          <w:szCs w:val="21"/>
          <w:u w:val="single"/>
        </w:rPr>
        <w:t xml:space="preserve"> in corso di validità</w:t>
      </w:r>
      <w:r w:rsidR="00385223">
        <w:rPr>
          <w:rFonts w:ascii="Arial" w:eastAsia="Calibri" w:hAnsi="Arial" w:cs="Arial"/>
          <w:w w:val="105"/>
          <w:sz w:val="21"/>
          <w:szCs w:val="21"/>
          <w:u w:val="single"/>
        </w:rPr>
        <w:t>,</w:t>
      </w:r>
      <w:r w:rsidR="006F414F">
        <w:rPr>
          <w:rFonts w:ascii="Arial" w:eastAsia="Calibri" w:hAnsi="Arial" w:cs="Arial"/>
          <w:w w:val="105"/>
          <w:sz w:val="21"/>
          <w:szCs w:val="21"/>
          <w:u w:val="single"/>
        </w:rPr>
        <w:t xml:space="preserve"> </w:t>
      </w:r>
      <w:r w:rsidR="00385223" w:rsidRPr="001932B0">
        <w:rPr>
          <w:rFonts w:ascii="Arial" w:eastAsia="Arial" w:hAnsi="Arial" w:cs="Arial"/>
          <w:u w:val="single"/>
        </w:rPr>
        <w:t xml:space="preserve">il </w:t>
      </w:r>
      <w:r w:rsidR="00385223" w:rsidRPr="001932B0">
        <w:rPr>
          <w:rFonts w:ascii="Arial" w:eastAsia="Arial" w:hAnsi="Arial" w:cs="Arial"/>
          <w:b/>
          <w:u w:val="single"/>
        </w:rPr>
        <w:t>Curriculum Vitae</w:t>
      </w:r>
      <w:r w:rsidR="00385223" w:rsidRPr="001932B0">
        <w:rPr>
          <w:rFonts w:ascii="Arial" w:eastAsia="Arial" w:hAnsi="Arial" w:cs="Arial"/>
          <w:u w:val="single"/>
          <w:lang w:val="en-US"/>
        </w:rPr>
        <w:t xml:space="preserve"> </w:t>
      </w:r>
      <w:r w:rsidR="00385223" w:rsidRPr="001932B0">
        <w:rPr>
          <w:rFonts w:ascii="Arial" w:eastAsia="Arial" w:hAnsi="Arial" w:cs="Arial"/>
          <w:u w:val="single"/>
        </w:rPr>
        <w:t>aggiornato e completo del consenso al trattamento dei dati personali e</w:t>
      </w:r>
      <w:r w:rsidR="00385223">
        <w:rPr>
          <w:rFonts w:ascii="Arial" w:eastAsia="Calibri" w:hAnsi="Arial" w:cs="Arial"/>
          <w:w w:val="105"/>
          <w:sz w:val="21"/>
          <w:szCs w:val="21"/>
          <w:u w:val="single"/>
        </w:rPr>
        <w:t xml:space="preserve"> </w:t>
      </w:r>
      <w:r w:rsidR="00334334" w:rsidRPr="00374F62">
        <w:rPr>
          <w:rFonts w:ascii="Arial" w:eastAsia="Calibri" w:hAnsi="Arial" w:cs="Arial"/>
          <w:w w:val="105"/>
          <w:sz w:val="21"/>
          <w:szCs w:val="21"/>
          <w:u w:val="single"/>
        </w:rPr>
        <w:t xml:space="preserve">la </w:t>
      </w:r>
      <w:r w:rsidR="00334334" w:rsidRPr="00374F62">
        <w:rPr>
          <w:rFonts w:ascii="Arial" w:eastAsia="Calibri" w:hAnsi="Arial" w:cs="Arial"/>
          <w:b/>
          <w:w w:val="105"/>
          <w:sz w:val="21"/>
          <w:szCs w:val="21"/>
          <w:u w:val="single"/>
        </w:rPr>
        <w:t>Scheda Anagrafica professionale aggiornata</w:t>
      </w:r>
      <w:r w:rsidR="00334334" w:rsidRPr="00374F62">
        <w:rPr>
          <w:rFonts w:ascii="Arial" w:eastAsia="Calibri" w:hAnsi="Arial" w:cs="Arial"/>
          <w:w w:val="105"/>
          <w:sz w:val="21"/>
          <w:szCs w:val="21"/>
          <w:u w:val="single"/>
        </w:rPr>
        <w:t>, rilasciata dal Cen</w:t>
      </w:r>
      <w:r w:rsidR="00374F62" w:rsidRPr="00374F62">
        <w:rPr>
          <w:rFonts w:ascii="Arial" w:eastAsia="Calibri" w:hAnsi="Arial" w:cs="Arial"/>
          <w:w w:val="105"/>
          <w:sz w:val="21"/>
          <w:szCs w:val="21"/>
          <w:u w:val="single"/>
        </w:rPr>
        <w:t>tro per l’impiego di competenza</w:t>
      </w:r>
      <w:r w:rsidR="007F4343">
        <w:rPr>
          <w:rFonts w:ascii="Arial" w:eastAsia="Calibri" w:hAnsi="Arial" w:cs="Arial"/>
          <w:w w:val="105"/>
          <w:sz w:val="21"/>
          <w:szCs w:val="21"/>
          <w:u w:val="single"/>
        </w:rPr>
        <w:t>.</w:t>
      </w:r>
    </w:p>
    <w:p w:rsidR="007F4343" w:rsidRPr="00642534" w:rsidRDefault="007F4343" w:rsidP="00C817D4">
      <w:pPr>
        <w:widowControl w:val="0"/>
        <w:autoSpaceDE w:val="0"/>
        <w:autoSpaceDN w:val="0"/>
        <w:spacing w:after="0" w:line="240" w:lineRule="auto"/>
        <w:ind w:left="113" w:right="136"/>
        <w:jc w:val="both"/>
        <w:rPr>
          <w:rFonts w:ascii="Arial" w:eastAsia="Calibri" w:hAnsi="Arial" w:cs="Arial"/>
          <w:w w:val="102"/>
          <w:sz w:val="21"/>
          <w:szCs w:val="21"/>
          <w:highlight w:val="yellow"/>
        </w:rPr>
      </w:pPr>
    </w:p>
    <w:p w:rsidR="00C817D4" w:rsidRPr="00C817D4" w:rsidRDefault="00C817D4" w:rsidP="00C817D4">
      <w:pPr>
        <w:widowControl w:val="0"/>
        <w:autoSpaceDE w:val="0"/>
        <w:autoSpaceDN w:val="0"/>
        <w:spacing w:after="0" w:line="240" w:lineRule="auto"/>
        <w:ind w:left="113" w:right="136"/>
        <w:jc w:val="both"/>
        <w:rPr>
          <w:rFonts w:ascii="Arial" w:eastAsia="Calibri" w:hAnsi="Arial" w:cs="Arial"/>
          <w:sz w:val="21"/>
          <w:szCs w:val="21"/>
        </w:rPr>
      </w:pPr>
      <w:r w:rsidRPr="00C817D4">
        <w:rPr>
          <w:rFonts w:ascii="Arial" w:eastAsia="Calibri" w:hAnsi="Arial" w:cs="Arial"/>
          <w:w w:val="102"/>
          <w:sz w:val="21"/>
          <w:szCs w:val="21"/>
        </w:rPr>
        <w:t>T</w:t>
      </w:r>
      <w:r w:rsidRPr="00C817D4">
        <w:rPr>
          <w:rFonts w:ascii="Arial" w:eastAsia="Calibri" w:hAnsi="Arial" w:cs="Arial"/>
          <w:spacing w:val="1"/>
          <w:w w:val="102"/>
          <w:sz w:val="21"/>
          <w:szCs w:val="21"/>
        </w:rPr>
        <w:t>u</w:t>
      </w:r>
      <w:r w:rsidRPr="00C817D4">
        <w:rPr>
          <w:rFonts w:ascii="Arial" w:eastAsia="Calibri" w:hAnsi="Arial" w:cs="Arial"/>
          <w:w w:val="102"/>
          <w:sz w:val="21"/>
          <w:szCs w:val="21"/>
        </w:rPr>
        <w:t>tte</w:t>
      </w:r>
      <w:r w:rsidRPr="00C817D4">
        <w:rPr>
          <w:rFonts w:ascii="Arial" w:eastAsia="Calibri" w:hAnsi="Arial" w:cs="Arial"/>
          <w:spacing w:val="-17"/>
          <w:sz w:val="21"/>
          <w:szCs w:val="21"/>
        </w:rPr>
        <w:t xml:space="preserve"> </w:t>
      </w:r>
      <w:r w:rsidRPr="00C817D4">
        <w:rPr>
          <w:rFonts w:ascii="Arial" w:eastAsia="Calibri" w:hAnsi="Arial" w:cs="Arial"/>
          <w:w w:val="102"/>
          <w:sz w:val="21"/>
          <w:szCs w:val="21"/>
        </w:rPr>
        <w:t>le</w:t>
      </w:r>
      <w:r w:rsidRPr="00C817D4">
        <w:rPr>
          <w:rFonts w:ascii="Arial" w:eastAsia="Calibri" w:hAnsi="Arial" w:cs="Arial"/>
          <w:sz w:val="21"/>
          <w:szCs w:val="21"/>
        </w:rPr>
        <w:t xml:space="preserve"> </w:t>
      </w:r>
      <w:r w:rsidRPr="00C817D4">
        <w:rPr>
          <w:rFonts w:ascii="Arial" w:eastAsia="Calibri" w:hAnsi="Arial" w:cs="Arial"/>
          <w:w w:val="102"/>
          <w:sz w:val="21"/>
          <w:szCs w:val="21"/>
        </w:rPr>
        <w:t>i</w:t>
      </w:r>
      <w:r w:rsidRPr="00C817D4">
        <w:rPr>
          <w:rFonts w:ascii="Arial" w:eastAsia="Calibri" w:hAnsi="Arial" w:cs="Arial"/>
          <w:spacing w:val="1"/>
          <w:w w:val="102"/>
          <w:sz w:val="21"/>
          <w:szCs w:val="21"/>
        </w:rPr>
        <w:t>n</w:t>
      </w:r>
      <w:r w:rsidRPr="00C817D4">
        <w:rPr>
          <w:rFonts w:ascii="Arial" w:eastAsia="Calibri" w:hAnsi="Arial" w:cs="Arial"/>
          <w:w w:val="102"/>
          <w:sz w:val="21"/>
          <w:szCs w:val="21"/>
        </w:rPr>
        <w:t>f</w:t>
      </w:r>
      <w:r w:rsidRPr="00C817D4">
        <w:rPr>
          <w:rFonts w:ascii="Arial" w:eastAsia="Calibri" w:hAnsi="Arial" w:cs="Arial"/>
          <w:spacing w:val="1"/>
          <w:w w:val="102"/>
          <w:sz w:val="21"/>
          <w:szCs w:val="21"/>
        </w:rPr>
        <w:t>o</w:t>
      </w:r>
      <w:r w:rsidRPr="00C817D4">
        <w:rPr>
          <w:rFonts w:ascii="Arial" w:eastAsia="Calibri" w:hAnsi="Arial" w:cs="Arial"/>
          <w:w w:val="102"/>
          <w:sz w:val="21"/>
          <w:szCs w:val="21"/>
        </w:rPr>
        <w:t>r</w:t>
      </w:r>
      <w:r w:rsidRPr="00C817D4">
        <w:rPr>
          <w:rFonts w:ascii="Arial" w:eastAsia="Calibri" w:hAnsi="Arial" w:cs="Arial"/>
          <w:spacing w:val="2"/>
          <w:w w:val="102"/>
          <w:sz w:val="21"/>
          <w:szCs w:val="21"/>
        </w:rPr>
        <w:t>m</w:t>
      </w:r>
      <w:r w:rsidRPr="00C817D4">
        <w:rPr>
          <w:rFonts w:ascii="Arial" w:eastAsia="Calibri" w:hAnsi="Arial" w:cs="Arial"/>
          <w:spacing w:val="1"/>
          <w:w w:val="102"/>
          <w:sz w:val="21"/>
          <w:szCs w:val="21"/>
        </w:rPr>
        <w:t>a</w:t>
      </w:r>
      <w:r w:rsidRPr="00C817D4">
        <w:rPr>
          <w:rFonts w:ascii="Arial" w:eastAsia="Calibri" w:hAnsi="Arial" w:cs="Arial"/>
          <w:w w:val="102"/>
          <w:sz w:val="21"/>
          <w:szCs w:val="21"/>
        </w:rPr>
        <w:t>zi</w:t>
      </w:r>
      <w:r w:rsidRPr="00C817D4">
        <w:rPr>
          <w:rFonts w:ascii="Arial" w:eastAsia="Calibri" w:hAnsi="Arial" w:cs="Arial"/>
          <w:spacing w:val="1"/>
          <w:w w:val="102"/>
          <w:sz w:val="21"/>
          <w:szCs w:val="21"/>
        </w:rPr>
        <w:t>on</w:t>
      </w:r>
      <w:r w:rsidRPr="00C817D4">
        <w:rPr>
          <w:rFonts w:ascii="Arial" w:eastAsia="Calibri" w:hAnsi="Arial" w:cs="Arial"/>
          <w:w w:val="102"/>
          <w:sz w:val="21"/>
          <w:szCs w:val="21"/>
        </w:rPr>
        <w:t>i</w:t>
      </w:r>
      <w:r w:rsidRPr="00C817D4">
        <w:rPr>
          <w:rFonts w:ascii="Arial" w:eastAsia="Calibri" w:hAnsi="Arial" w:cs="Arial"/>
          <w:spacing w:val="-19"/>
          <w:sz w:val="21"/>
          <w:szCs w:val="21"/>
        </w:rPr>
        <w:t xml:space="preserve"> </w:t>
      </w:r>
      <w:r w:rsidRPr="00C817D4">
        <w:rPr>
          <w:rFonts w:ascii="Arial" w:eastAsia="Calibri" w:hAnsi="Arial" w:cs="Arial"/>
          <w:spacing w:val="1"/>
          <w:w w:val="102"/>
          <w:sz w:val="21"/>
          <w:szCs w:val="21"/>
        </w:rPr>
        <w:t>po</w:t>
      </w:r>
      <w:r w:rsidRPr="00C817D4">
        <w:rPr>
          <w:rFonts w:ascii="Arial" w:eastAsia="Calibri" w:hAnsi="Arial" w:cs="Arial"/>
          <w:w w:val="102"/>
          <w:sz w:val="21"/>
          <w:szCs w:val="21"/>
        </w:rPr>
        <w:t>tr</w:t>
      </w:r>
      <w:r w:rsidRPr="00C817D4">
        <w:rPr>
          <w:rFonts w:ascii="Arial" w:eastAsia="Calibri" w:hAnsi="Arial" w:cs="Arial"/>
          <w:spacing w:val="1"/>
          <w:w w:val="102"/>
          <w:sz w:val="21"/>
          <w:szCs w:val="21"/>
        </w:rPr>
        <w:t>ann</w:t>
      </w:r>
      <w:r w:rsidRPr="00C817D4">
        <w:rPr>
          <w:rFonts w:ascii="Arial" w:eastAsia="Calibri" w:hAnsi="Arial" w:cs="Arial"/>
          <w:w w:val="102"/>
          <w:sz w:val="21"/>
          <w:szCs w:val="21"/>
        </w:rPr>
        <w:t>o</w:t>
      </w:r>
      <w:r w:rsidRPr="00C817D4">
        <w:rPr>
          <w:rFonts w:ascii="Arial" w:eastAsia="Calibri" w:hAnsi="Arial" w:cs="Arial"/>
          <w:spacing w:val="-17"/>
          <w:sz w:val="21"/>
          <w:szCs w:val="21"/>
        </w:rPr>
        <w:t xml:space="preserve"> </w:t>
      </w:r>
      <w:r w:rsidRPr="00C817D4">
        <w:rPr>
          <w:rFonts w:ascii="Arial" w:eastAsia="Calibri" w:hAnsi="Arial" w:cs="Arial"/>
          <w:w w:val="102"/>
          <w:sz w:val="21"/>
          <w:szCs w:val="21"/>
        </w:rPr>
        <w:t>essere</w:t>
      </w:r>
      <w:r w:rsidRPr="00C817D4">
        <w:rPr>
          <w:rFonts w:ascii="Arial" w:eastAsia="Calibri" w:hAnsi="Arial" w:cs="Arial"/>
          <w:spacing w:val="-17"/>
          <w:sz w:val="21"/>
          <w:szCs w:val="21"/>
        </w:rPr>
        <w:t xml:space="preserve"> </w:t>
      </w:r>
      <w:r w:rsidRPr="00C817D4">
        <w:rPr>
          <w:rFonts w:ascii="Arial" w:eastAsia="Calibri" w:hAnsi="Arial" w:cs="Arial"/>
          <w:w w:val="102"/>
          <w:sz w:val="21"/>
          <w:szCs w:val="21"/>
        </w:rPr>
        <w:t>ric</w:t>
      </w:r>
      <w:r w:rsidRPr="00C817D4">
        <w:rPr>
          <w:rFonts w:ascii="Arial" w:eastAsia="Calibri" w:hAnsi="Arial" w:cs="Arial"/>
          <w:spacing w:val="1"/>
          <w:w w:val="102"/>
          <w:sz w:val="21"/>
          <w:szCs w:val="21"/>
        </w:rPr>
        <w:t>h</w:t>
      </w:r>
      <w:r w:rsidRPr="00C817D4">
        <w:rPr>
          <w:rFonts w:ascii="Arial" w:eastAsia="Calibri" w:hAnsi="Arial" w:cs="Arial"/>
          <w:w w:val="102"/>
          <w:sz w:val="21"/>
          <w:szCs w:val="21"/>
        </w:rPr>
        <w:t>ieste</w:t>
      </w:r>
      <w:r w:rsidRPr="00C817D4">
        <w:rPr>
          <w:rFonts w:ascii="Arial" w:eastAsia="Calibri" w:hAnsi="Arial" w:cs="Arial"/>
          <w:spacing w:val="-17"/>
          <w:sz w:val="21"/>
          <w:szCs w:val="21"/>
        </w:rPr>
        <w:t xml:space="preserve"> </w:t>
      </w:r>
      <w:r w:rsidRPr="00C817D4">
        <w:rPr>
          <w:rFonts w:ascii="Arial" w:eastAsia="Calibri" w:hAnsi="Arial" w:cs="Arial"/>
          <w:spacing w:val="1"/>
          <w:w w:val="102"/>
          <w:sz w:val="21"/>
          <w:szCs w:val="21"/>
        </w:rPr>
        <w:t>a</w:t>
      </w:r>
      <w:r w:rsidRPr="00C817D4">
        <w:rPr>
          <w:rFonts w:ascii="Arial" w:eastAsia="Calibri" w:hAnsi="Arial" w:cs="Arial"/>
          <w:w w:val="102"/>
          <w:sz w:val="21"/>
          <w:szCs w:val="21"/>
        </w:rPr>
        <w:t xml:space="preserve">i seguenti numeri: </w:t>
      </w:r>
      <w:r w:rsidRPr="00C817D4">
        <w:rPr>
          <w:rFonts w:ascii="Arial" w:eastAsia="Calibri" w:hAnsi="Arial" w:cs="Arial"/>
          <w:spacing w:val="1"/>
          <w:w w:val="102"/>
          <w:sz w:val="21"/>
          <w:szCs w:val="21"/>
        </w:rPr>
        <w:t>070</w:t>
      </w:r>
      <w:r w:rsidRPr="00C817D4">
        <w:rPr>
          <w:rFonts w:ascii="Arial" w:eastAsia="Calibri" w:hAnsi="Arial" w:cs="Arial"/>
          <w:w w:val="102"/>
          <w:sz w:val="21"/>
          <w:szCs w:val="21"/>
        </w:rPr>
        <w:t>/</w:t>
      </w:r>
      <w:r w:rsidRPr="00C817D4">
        <w:rPr>
          <w:rFonts w:ascii="Arial" w:eastAsia="Calibri" w:hAnsi="Arial" w:cs="Arial"/>
          <w:spacing w:val="1"/>
          <w:w w:val="102"/>
          <w:sz w:val="21"/>
          <w:szCs w:val="21"/>
        </w:rPr>
        <w:t>532368</w:t>
      </w:r>
      <w:r w:rsidRPr="00C817D4">
        <w:rPr>
          <w:rFonts w:ascii="Arial" w:eastAsia="Calibri" w:hAnsi="Arial" w:cs="Arial"/>
          <w:spacing w:val="-17"/>
          <w:sz w:val="21"/>
          <w:szCs w:val="21"/>
        </w:rPr>
        <w:t xml:space="preserve"> (</w:t>
      </w:r>
      <w:r w:rsidRPr="00C817D4">
        <w:rPr>
          <w:rFonts w:ascii="Arial" w:eastAsia="Calibri" w:hAnsi="Arial" w:cs="Arial"/>
          <w:spacing w:val="1"/>
          <w:w w:val="102"/>
          <w:sz w:val="21"/>
          <w:szCs w:val="21"/>
        </w:rPr>
        <w:t>d</w:t>
      </w:r>
      <w:r w:rsidRPr="00C817D4">
        <w:rPr>
          <w:rFonts w:ascii="Arial" w:eastAsia="Calibri" w:hAnsi="Arial" w:cs="Arial"/>
          <w:w w:val="102"/>
          <w:sz w:val="21"/>
          <w:szCs w:val="21"/>
        </w:rPr>
        <w:t>al</w:t>
      </w:r>
      <w:r w:rsidRPr="00C817D4">
        <w:rPr>
          <w:rFonts w:ascii="Arial" w:eastAsia="Calibri" w:hAnsi="Arial" w:cs="Arial"/>
          <w:spacing w:val="-18"/>
          <w:sz w:val="21"/>
          <w:szCs w:val="21"/>
        </w:rPr>
        <w:t xml:space="preserve"> </w:t>
      </w:r>
      <w:r w:rsidRPr="00C817D4">
        <w:rPr>
          <w:rFonts w:ascii="Arial" w:eastAsia="Calibri" w:hAnsi="Arial" w:cs="Arial"/>
          <w:w w:val="102"/>
          <w:sz w:val="21"/>
          <w:szCs w:val="21"/>
        </w:rPr>
        <w:t>l</w:t>
      </w:r>
      <w:r w:rsidRPr="00C817D4">
        <w:rPr>
          <w:rFonts w:ascii="Arial" w:eastAsia="Calibri" w:hAnsi="Arial" w:cs="Arial"/>
          <w:spacing w:val="1"/>
          <w:w w:val="102"/>
          <w:sz w:val="21"/>
          <w:szCs w:val="21"/>
        </w:rPr>
        <w:t>uned</w:t>
      </w:r>
      <w:r w:rsidRPr="00C817D4">
        <w:rPr>
          <w:rFonts w:ascii="Arial" w:eastAsia="Calibri" w:hAnsi="Arial" w:cs="Arial"/>
          <w:w w:val="102"/>
          <w:sz w:val="21"/>
          <w:szCs w:val="21"/>
        </w:rPr>
        <w:t>ì</w:t>
      </w:r>
      <w:r w:rsidRPr="00C817D4">
        <w:rPr>
          <w:rFonts w:ascii="Arial" w:eastAsia="Calibri" w:hAnsi="Arial" w:cs="Arial"/>
          <w:sz w:val="21"/>
          <w:szCs w:val="21"/>
        </w:rPr>
        <w:t xml:space="preserve"> </w:t>
      </w:r>
      <w:r w:rsidRPr="00C817D4">
        <w:rPr>
          <w:rFonts w:ascii="Arial" w:eastAsia="Calibri" w:hAnsi="Arial" w:cs="Arial"/>
          <w:w w:val="102"/>
          <w:sz w:val="21"/>
          <w:szCs w:val="21"/>
        </w:rPr>
        <w:t>al</w:t>
      </w:r>
      <w:r w:rsidRPr="00C817D4">
        <w:rPr>
          <w:rFonts w:ascii="Arial" w:eastAsia="Calibri" w:hAnsi="Arial" w:cs="Arial"/>
          <w:sz w:val="21"/>
          <w:szCs w:val="21"/>
        </w:rPr>
        <w:t xml:space="preserve"> </w:t>
      </w:r>
      <w:r w:rsidRPr="00C817D4">
        <w:rPr>
          <w:rFonts w:ascii="Arial" w:eastAsia="Calibri" w:hAnsi="Arial" w:cs="Arial"/>
          <w:w w:val="102"/>
          <w:sz w:val="21"/>
          <w:szCs w:val="21"/>
        </w:rPr>
        <w:t>v</w:t>
      </w:r>
      <w:r w:rsidRPr="00C817D4">
        <w:rPr>
          <w:rFonts w:ascii="Arial" w:eastAsia="Calibri" w:hAnsi="Arial" w:cs="Arial"/>
          <w:spacing w:val="1"/>
          <w:w w:val="102"/>
          <w:sz w:val="21"/>
          <w:szCs w:val="21"/>
        </w:rPr>
        <w:t>ene</w:t>
      </w:r>
      <w:r w:rsidRPr="00C817D4">
        <w:rPr>
          <w:rFonts w:ascii="Arial" w:eastAsia="Calibri" w:hAnsi="Arial" w:cs="Arial"/>
          <w:w w:val="102"/>
          <w:sz w:val="21"/>
          <w:szCs w:val="21"/>
        </w:rPr>
        <w:t>r</w:t>
      </w:r>
      <w:r w:rsidRPr="00C817D4">
        <w:rPr>
          <w:rFonts w:ascii="Arial" w:eastAsia="Calibri" w:hAnsi="Arial" w:cs="Arial"/>
          <w:spacing w:val="1"/>
          <w:w w:val="102"/>
          <w:sz w:val="21"/>
          <w:szCs w:val="21"/>
        </w:rPr>
        <w:t>d</w:t>
      </w:r>
      <w:r w:rsidRPr="00C817D4">
        <w:rPr>
          <w:rFonts w:ascii="Arial" w:eastAsia="Calibri" w:hAnsi="Arial" w:cs="Arial"/>
          <w:w w:val="102"/>
          <w:sz w:val="21"/>
          <w:szCs w:val="21"/>
        </w:rPr>
        <w:t>ì,</w:t>
      </w:r>
      <w:r w:rsidRPr="00C817D4">
        <w:rPr>
          <w:rFonts w:ascii="Arial" w:eastAsia="Calibri" w:hAnsi="Arial" w:cs="Arial"/>
          <w:sz w:val="21"/>
          <w:szCs w:val="21"/>
        </w:rPr>
        <w:t xml:space="preserve"> </w:t>
      </w:r>
      <w:r w:rsidRPr="00C817D4">
        <w:rPr>
          <w:rFonts w:ascii="Arial" w:eastAsia="Calibri" w:hAnsi="Arial" w:cs="Arial"/>
          <w:spacing w:val="1"/>
          <w:w w:val="102"/>
          <w:sz w:val="21"/>
          <w:szCs w:val="21"/>
        </w:rPr>
        <w:t>d</w:t>
      </w:r>
      <w:r w:rsidRPr="00C817D4">
        <w:rPr>
          <w:rFonts w:ascii="Arial" w:eastAsia="Calibri" w:hAnsi="Arial" w:cs="Arial"/>
          <w:w w:val="102"/>
          <w:sz w:val="21"/>
          <w:szCs w:val="21"/>
        </w:rPr>
        <w:t>alle</w:t>
      </w:r>
      <w:r w:rsidRPr="00C817D4">
        <w:rPr>
          <w:rFonts w:ascii="Arial" w:eastAsia="Calibri" w:hAnsi="Arial" w:cs="Arial"/>
          <w:sz w:val="21"/>
          <w:szCs w:val="21"/>
        </w:rPr>
        <w:t xml:space="preserve"> </w:t>
      </w:r>
      <w:r w:rsidRPr="00C817D4">
        <w:rPr>
          <w:rFonts w:ascii="Arial" w:eastAsia="Calibri" w:hAnsi="Arial" w:cs="Arial"/>
          <w:spacing w:val="1"/>
          <w:w w:val="102"/>
          <w:sz w:val="21"/>
          <w:szCs w:val="21"/>
        </w:rPr>
        <w:t>o</w:t>
      </w:r>
      <w:r w:rsidRPr="00C817D4">
        <w:rPr>
          <w:rFonts w:ascii="Arial" w:eastAsia="Calibri" w:hAnsi="Arial" w:cs="Arial"/>
          <w:w w:val="102"/>
          <w:sz w:val="21"/>
          <w:szCs w:val="21"/>
        </w:rPr>
        <w:t>re</w:t>
      </w:r>
      <w:r w:rsidRPr="00C817D4">
        <w:rPr>
          <w:rFonts w:ascii="Arial" w:eastAsia="Calibri" w:hAnsi="Arial" w:cs="Arial"/>
          <w:sz w:val="21"/>
          <w:szCs w:val="21"/>
        </w:rPr>
        <w:t xml:space="preserve"> 0</w:t>
      </w:r>
      <w:r w:rsidRPr="00C817D4">
        <w:rPr>
          <w:rFonts w:ascii="Arial" w:eastAsia="Calibri" w:hAnsi="Arial" w:cs="Arial"/>
          <w:spacing w:val="1"/>
          <w:w w:val="102"/>
          <w:sz w:val="21"/>
          <w:szCs w:val="21"/>
        </w:rPr>
        <w:t>9:0</w:t>
      </w:r>
      <w:r w:rsidRPr="00C817D4">
        <w:rPr>
          <w:rFonts w:ascii="Arial" w:eastAsia="Calibri" w:hAnsi="Arial" w:cs="Arial"/>
          <w:w w:val="102"/>
          <w:sz w:val="21"/>
          <w:szCs w:val="21"/>
        </w:rPr>
        <w:t>0</w:t>
      </w:r>
      <w:r w:rsidRPr="00C817D4">
        <w:rPr>
          <w:rFonts w:ascii="Arial" w:eastAsia="Calibri" w:hAnsi="Arial" w:cs="Arial"/>
          <w:sz w:val="21"/>
          <w:szCs w:val="21"/>
        </w:rPr>
        <w:t xml:space="preserve"> </w:t>
      </w:r>
      <w:r w:rsidRPr="00C817D4">
        <w:rPr>
          <w:rFonts w:ascii="Arial" w:eastAsia="Calibri" w:hAnsi="Arial" w:cs="Arial"/>
          <w:w w:val="102"/>
          <w:sz w:val="21"/>
          <w:szCs w:val="21"/>
        </w:rPr>
        <w:t>alle</w:t>
      </w:r>
      <w:r w:rsidRPr="00C817D4">
        <w:rPr>
          <w:rFonts w:ascii="Arial" w:eastAsia="Calibri" w:hAnsi="Arial" w:cs="Arial"/>
          <w:sz w:val="21"/>
          <w:szCs w:val="21"/>
        </w:rPr>
        <w:t xml:space="preserve"> </w:t>
      </w:r>
      <w:r w:rsidRPr="00C817D4">
        <w:rPr>
          <w:rFonts w:ascii="Arial" w:eastAsia="Calibri" w:hAnsi="Arial" w:cs="Arial"/>
          <w:spacing w:val="1"/>
          <w:w w:val="102"/>
          <w:sz w:val="21"/>
          <w:szCs w:val="21"/>
        </w:rPr>
        <w:t>o</w:t>
      </w:r>
      <w:r w:rsidRPr="00C817D4">
        <w:rPr>
          <w:rFonts w:ascii="Arial" w:eastAsia="Calibri" w:hAnsi="Arial" w:cs="Arial"/>
          <w:w w:val="102"/>
          <w:sz w:val="21"/>
          <w:szCs w:val="21"/>
        </w:rPr>
        <w:t>re</w:t>
      </w:r>
      <w:r w:rsidRPr="00C817D4">
        <w:rPr>
          <w:rFonts w:ascii="Arial" w:eastAsia="Calibri" w:hAnsi="Arial" w:cs="Arial"/>
          <w:sz w:val="21"/>
          <w:szCs w:val="21"/>
        </w:rPr>
        <w:t xml:space="preserve"> </w:t>
      </w:r>
      <w:r w:rsidRPr="00C817D4">
        <w:rPr>
          <w:rFonts w:ascii="Arial" w:eastAsia="Calibri" w:hAnsi="Arial" w:cs="Arial"/>
          <w:w w:val="105"/>
          <w:sz w:val="21"/>
          <w:szCs w:val="21"/>
        </w:rPr>
        <w:t>13:00); 0781/697025 (dal lunedì al venerdì dalle ore: 9:00 alle ore 17:00) e tramite mail all’indirizzo</w:t>
      </w:r>
      <w:r w:rsidRPr="00C817D4">
        <w:rPr>
          <w:rFonts w:ascii="Arial" w:eastAsia="Calibri" w:hAnsi="Arial" w:cs="Arial"/>
          <w:color w:val="0563C1"/>
          <w:w w:val="105"/>
          <w:sz w:val="21"/>
          <w:szCs w:val="21"/>
        </w:rPr>
        <w:t xml:space="preserve"> </w:t>
      </w:r>
      <w:hyperlink r:id="rId11">
        <w:r w:rsidRPr="00C817D4">
          <w:rPr>
            <w:rFonts w:ascii="Arial" w:eastAsia="Calibri" w:hAnsi="Arial" w:cs="Arial"/>
            <w:color w:val="0563C1"/>
            <w:w w:val="105"/>
            <w:sz w:val="21"/>
            <w:szCs w:val="21"/>
            <w:u w:val="single" w:color="0563C1"/>
          </w:rPr>
          <w:t>rurale</w:t>
        </w:r>
      </w:hyperlink>
      <w:r w:rsidR="00121A86">
        <w:rPr>
          <w:rFonts w:ascii="Arial" w:eastAsia="Calibri" w:hAnsi="Arial" w:cs="Arial"/>
          <w:color w:val="0563C1"/>
          <w:w w:val="105"/>
          <w:sz w:val="21"/>
          <w:szCs w:val="21"/>
          <w:u w:val="single" w:color="0563C1"/>
        </w:rPr>
        <w:t>3</w:t>
      </w:r>
      <w:r w:rsidRPr="00C817D4">
        <w:rPr>
          <w:rFonts w:ascii="Arial" w:eastAsia="Calibri" w:hAnsi="Arial" w:cs="Arial"/>
          <w:color w:val="0563C1"/>
          <w:w w:val="105"/>
          <w:sz w:val="21"/>
          <w:szCs w:val="21"/>
          <w:u w:val="single" w:color="0563C1"/>
        </w:rPr>
        <w:t>a@chipartecipaconta.eu</w:t>
      </w:r>
    </w:p>
    <w:p w:rsidR="00B07554" w:rsidRPr="007D5070" w:rsidRDefault="00B07554" w:rsidP="001932B0">
      <w:pPr>
        <w:spacing w:after="0"/>
        <w:rPr>
          <w:rFonts w:ascii="Arial" w:hAnsi="Arial" w:cs="Arial"/>
        </w:rPr>
      </w:pPr>
    </w:p>
    <w:sectPr w:rsidR="00B07554" w:rsidRPr="007D50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5CE" w:rsidRDefault="00C135CE" w:rsidP="00230EAF">
      <w:pPr>
        <w:spacing w:after="0" w:line="240" w:lineRule="auto"/>
      </w:pPr>
      <w:r>
        <w:separator/>
      </w:r>
    </w:p>
  </w:endnote>
  <w:endnote w:type="continuationSeparator" w:id="0">
    <w:p w:rsidR="00C135CE" w:rsidRDefault="00C135CE" w:rsidP="00230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EAF" w:rsidRDefault="00230EA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EAF" w:rsidRDefault="000B660A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-11108</wp:posOffset>
          </wp:positionV>
          <wp:extent cx="6120130" cy="49212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92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EAF" w:rsidRDefault="00230EA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5CE" w:rsidRDefault="00C135CE" w:rsidP="00230EAF">
      <w:pPr>
        <w:spacing w:after="0" w:line="240" w:lineRule="auto"/>
      </w:pPr>
      <w:r>
        <w:separator/>
      </w:r>
    </w:p>
  </w:footnote>
  <w:footnote w:type="continuationSeparator" w:id="0">
    <w:p w:rsidR="00C135CE" w:rsidRDefault="00C135CE" w:rsidP="00230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EAF" w:rsidRDefault="00230EA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EAF" w:rsidRDefault="00230EA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-635</wp:posOffset>
          </wp:positionH>
          <wp:positionV relativeFrom="paragraph">
            <wp:posOffset>-353060</wp:posOffset>
          </wp:positionV>
          <wp:extent cx="6120131" cy="492126"/>
          <wp:effectExtent l="0" t="0" r="0" b="317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1" cy="4921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EAF" w:rsidRDefault="00230EA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Num1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18A763BA"/>
    <w:multiLevelType w:val="hybridMultilevel"/>
    <w:tmpl w:val="544C5C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74B1F"/>
    <w:multiLevelType w:val="hybridMultilevel"/>
    <w:tmpl w:val="431AD0C8"/>
    <w:lvl w:ilvl="0" w:tplc="4316292A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F26F4"/>
    <w:multiLevelType w:val="multilevel"/>
    <w:tmpl w:val="283C0C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35A70AF0"/>
    <w:multiLevelType w:val="hybridMultilevel"/>
    <w:tmpl w:val="962807FA"/>
    <w:lvl w:ilvl="0" w:tplc="0410000F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1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</w:abstractNum>
  <w:abstractNum w:abstractNumId="5" w15:restartNumberingAfterBreak="0">
    <w:nsid w:val="4DC70B1A"/>
    <w:multiLevelType w:val="hybridMultilevel"/>
    <w:tmpl w:val="34261C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E4E19"/>
    <w:multiLevelType w:val="hybridMultilevel"/>
    <w:tmpl w:val="B9C8CFA6"/>
    <w:lvl w:ilvl="0" w:tplc="F2204CE0">
      <w:start w:val="14"/>
      <w:numFmt w:val="bullet"/>
      <w:lvlText w:val="-"/>
      <w:lvlJc w:val="left"/>
      <w:pPr>
        <w:ind w:left="831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7" w15:restartNumberingAfterBreak="0">
    <w:nsid w:val="566059FF"/>
    <w:multiLevelType w:val="hybridMultilevel"/>
    <w:tmpl w:val="CE0E99FA"/>
    <w:lvl w:ilvl="0" w:tplc="7034DAA0">
      <w:numFmt w:val="bullet"/>
      <w:lvlText w:val=""/>
      <w:lvlJc w:val="left"/>
      <w:pPr>
        <w:ind w:left="725" w:hanging="286"/>
      </w:pPr>
      <w:rPr>
        <w:rFonts w:ascii="Symbol" w:eastAsia="Symbol" w:hAnsi="Symbol" w:cs="Symbol" w:hint="default"/>
        <w:color w:val="auto"/>
        <w:w w:val="100"/>
        <w:sz w:val="18"/>
        <w:szCs w:val="18"/>
      </w:rPr>
    </w:lvl>
    <w:lvl w:ilvl="1" w:tplc="EB22F9B6">
      <w:numFmt w:val="bullet"/>
      <w:lvlText w:val="•"/>
      <w:lvlJc w:val="left"/>
      <w:pPr>
        <w:ind w:left="1781" w:hanging="286"/>
      </w:pPr>
      <w:rPr>
        <w:rFonts w:hint="default"/>
      </w:rPr>
    </w:lvl>
    <w:lvl w:ilvl="2" w:tplc="80E8C288">
      <w:numFmt w:val="bullet"/>
      <w:lvlText w:val="•"/>
      <w:lvlJc w:val="left"/>
      <w:pPr>
        <w:ind w:left="2843" w:hanging="286"/>
      </w:pPr>
      <w:rPr>
        <w:rFonts w:hint="default"/>
      </w:rPr>
    </w:lvl>
    <w:lvl w:ilvl="3" w:tplc="5D02B336">
      <w:numFmt w:val="bullet"/>
      <w:lvlText w:val="•"/>
      <w:lvlJc w:val="left"/>
      <w:pPr>
        <w:ind w:left="3905" w:hanging="286"/>
      </w:pPr>
      <w:rPr>
        <w:rFonts w:hint="default"/>
      </w:rPr>
    </w:lvl>
    <w:lvl w:ilvl="4" w:tplc="9942E6B0">
      <w:numFmt w:val="bullet"/>
      <w:lvlText w:val="•"/>
      <w:lvlJc w:val="left"/>
      <w:pPr>
        <w:ind w:left="4967" w:hanging="286"/>
      </w:pPr>
      <w:rPr>
        <w:rFonts w:hint="default"/>
      </w:rPr>
    </w:lvl>
    <w:lvl w:ilvl="5" w:tplc="9D3EC348">
      <w:numFmt w:val="bullet"/>
      <w:lvlText w:val="•"/>
      <w:lvlJc w:val="left"/>
      <w:pPr>
        <w:ind w:left="6029" w:hanging="286"/>
      </w:pPr>
      <w:rPr>
        <w:rFonts w:hint="default"/>
      </w:rPr>
    </w:lvl>
    <w:lvl w:ilvl="6" w:tplc="3ED4A2AE">
      <w:numFmt w:val="bullet"/>
      <w:lvlText w:val="•"/>
      <w:lvlJc w:val="left"/>
      <w:pPr>
        <w:ind w:left="7091" w:hanging="286"/>
      </w:pPr>
      <w:rPr>
        <w:rFonts w:hint="default"/>
      </w:rPr>
    </w:lvl>
    <w:lvl w:ilvl="7" w:tplc="6D2EF31E">
      <w:numFmt w:val="bullet"/>
      <w:lvlText w:val="•"/>
      <w:lvlJc w:val="left"/>
      <w:pPr>
        <w:ind w:left="8153" w:hanging="286"/>
      </w:pPr>
      <w:rPr>
        <w:rFonts w:hint="default"/>
      </w:rPr>
    </w:lvl>
    <w:lvl w:ilvl="8" w:tplc="5E0A354A">
      <w:numFmt w:val="bullet"/>
      <w:lvlText w:val="•"/>
      <w:lvlJc w:val="left"/>
      <w:pPr>
        <w:ind w:left="9215" w:hanging="286"/>
      </w:pPr>
      <w:rPr>
        <w:rFonts w:hint="default"/>
      </w:rPr>
    </w:lvl>
  </w:abstractNum>
  <w:abstractNum w:abstractNumId="8" w15:restartNumberingAfterBreak="0">
    <w:nsid w:val="5CD47306"/>
    <w:multiLevelType w:val="hybridMultilevel"/>
    <w:tmpl w:val="1CC07CAC"/>
    <w:lvl w:ilvl="0" w:tplc="4316292A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558F3"/>
    <w:multiLevelType w:val="hybridMultilevel"/>
    <w:tmpl w:val="3CCCEDE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6F1C036C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7605688E"/>
    <w:multiLevelType w:val="multilevel"/>
    <w:tmpl w:val="90129EEE"/>
    <w:lvl w:ilvl="0">
      <w:start w:val="4"/>
      <w:numFmt w:val="upperLetter"/>
      <w:lvlText w:val="%1"/>
      <w:lvlJc w:val="left"/>
      <w:pPr>
        <w:ind w:left="707" w:hanging="588"/>
      </w:pPr>
      <w:rPr>
        <w:rFonts w:hint="default"/>
      </w:rPr>
    </w:lvl>
    <w:lvl w:ilvl="1">
      <w:start w:val="16"/>
      <w:numFmt w:val="upperLetter"/>
      <w:lvlText w:val="%1.%2"/>
      <w:lvlJc w:val="left"/>
      <w:pPr>
        <w:ind w:left="707" w:hanging="588"/>
      </w:pPr>
      <w:rPr>
        <w:rFonts w:hint="default"/>
      </w:rPr>
    </w:lvl>
    <w:lvl w:ilvl="2">
      <w:start w:val="18"/>
      <w:numFmt w:val="upperLetter"/>
      <w:lvlText w:val="%1.%2.%3."/>
      <w:lvlJc w:val="left"/>
      <w:pPr>
        <w:ind w:left="707" w:hanging="588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>
      <w:numFmt w:val="bullet"/>
      <w:lvlText w:val="-"/>
      <w:lvlJc w:val="left"/>
      <w:pPr>
        <w:ind w:left="839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4">
      <w:numFmt w:val="bullet"/>
      <w:lvlText w:val="•"/>
      <w:lvlJc w:val="left"/>
      <w:pPr>
        <w:ind w:left="4153" w:hanging="360"/>
      </w:pPr>
      <w:rPr>
        <w:rFonts w:hint="default"/>
      </w:rPr>
    </w:lvl>
    <w:lvl w:ilvl="5">
      <w:numFmt w:val="bullet"/>
      <w:lvlText w:val="•"/>
      <w:lvlJc w:val="left"/>
      <w:pPr>
        <w:ind w:left="5258" w:hanging="360"/>
      </w:pPr>
      <w:rPr>
        <w:rFonts w:hint="default"/>
      </w:rPr>
    </w:lvl>
    <w:lvl w:ilvl="6">
      <w:numFmt w:val="bullet"/>
      <w:lvlText w:val="•"/>
      <w:lvlJc w:val="left"/>
      <w:pPr>
        <w:ind w:left="6363" w:hanging="360"/>
      </w:pPr>
      <w:rPr>
        <w:rFonts w:hint="default"/>
      </w:rPr>
    </w:lvl>
    <w:lvl w:ilvl="7">
      <w:numFmt w:val="bullet"/>
      <w:lvlText w:val="•"/>
      <w:lvlJc w:val="left"/>
      <w:pPr>
        <w:ind w:left="7467" w:hanging="360"/>
      </w:pPr>
      <w:rPr>
        <w:rFonts w:hint="default"/>
      </w:rPr>
    </w:lvl>
    <w:lvl w:ilvl="8">
      <w:numFmt w:val="bullet"/>
      <w:lvlText w:val="•"/>
      <w:lvlJc w:val="left"/>
      <w:pPr>
        <w:ind w:left="8572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9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1C0"/>
    <w:rsid w:val="00026567"/>
    <w:rsid w:val="00037AE7"/>
    <w:rsid w:val="000419D4"/>
    <w:rsid w:val="00056A6A"/>
    <w:rsid w:val="00077322"/>
    <w:rsid w:val="00093CB7"/>
    <w:rsid w:val="000B660A"/>
    <w:rsid w:val="000C291E"/>
    <w:rsid w:val="000F2691"/>
    <w:rsid w:val="00121A86"/>
    <w:rsid w:val="00156D03"/>
    <w:rsid w:val="001932B0"/>
    <w:rsid w:val="001C716C"/>
    <w:rsid w:val="001D038A"/>
    <w:rsid w:val="001D2B2A"/>
    <w:rsid w:val="001E265F"/>
    <w:rsid w:val="00230EAF"/>
    <w:rsid w:val="0026476A"/>
    <w:rsid w:val="002E6E8D"/>
    <w:rsid w:val="002E732C"/>
    <w:rsid w:val="003041B2"/>
    <w:rsid w:val="00316EF4"/>
    <w:rsid w:val="00317779"/>
    <w:rsid w:val="00334334"/>
    <w:rsid w:val="00340F81"/>
    <w:rsid w:val="00351406"/>
    <w:rsid w:val="00354CB1"/>
    <w:rsid w:val="003603AD"/>
    <w:rsid w:val="00374F62"/>
    <w:rsid w:val="003836DC"/>
    <w:rsid w:val="003843DC"/>
    <w:rsid w:val="00385223"/>
    <w:rsid w:val="003A18AA"/>
    <w:rsid w:val="003D180C"/>
    <w:rsid w:val="0040455A"/>
    <w:rsid w:val="00423F7D"/>
    <w:rsid w:val="004D11C0"/>
    <w:rsid w:val="004D5F63"/>
    <w:rsid w:val="00525A5C"/>
    <w:rsid w:val="00563872"/>
    <w:rsid w:val="0058011D"/>
    <w:rsid w:val="00580BA9"/>
    <w:rsid w:val="00596CAA"/>
    <w:rsid w:val="005A7694"/>
    <w:rsid w:val="005C5C45"/>
    <w:rsid w:val="005D11BC"/>
    <w:rsid w:val="00642534"/>
    <w:rsid w:val="00644269"/>
    <w:rsid w:val="00665D61"/>
    <w:rsid w:val="006A48C3"/>
    <w:rsid w:val="006B1C28"/>
    <w:rsid w:val="006B36FA"/>
    <w:rsid w:val="006B59A2"/>
    <w:rsid w:val="006C26B5"/>
    <w:rsid w:val="006D1C94"/>
    <w:rsid w:val="006D22D0"/>
    <w:rsid w:val="006E64FC"/>
    <w:rsid w:val="006F414F"/>
    <w:rsid w:val="00717189"/>
    <w:rsid w:val="007314B5"/>
    <w:rsid w:val="007345E3"/>
    <w:rsid w:val="00750029"/>
    <w:rsid w:val="00772F32"/>
    <w:rsid w:val="007D5070"/>
    <w:rsid w:val="007F30A4"/>
    <w:rsid w:val="007F4343"/>
    <w:rsid w:val="00836072"/>
    <w:rsid w:val="008A223D"/>
    <w:rsid w:val="008A63D0"/>
    <w:rsid w:val="008B45A4"/>
    <w:rsid w:val="009569DA"/>
    <w:rsid w:val="00A22E44"/>
    <w:rsid w:val="00A71396"/>
    <w:rsid w:val="00A85F56"/>
    <w:rsid w:val="00B07554"/>
    <w:rsid w:val="00B2369C"/>
    <w:rsid w:val="00BD644D"/>
    <w:rsid w:val="00BE1906"/>
    <w:rsid w:val="00BF2C66"/>
    <w:rsid w:val="00C135CE"/>
    <w:rsid w:val="00C3145B"/>
    <w:rsid w:val="00C52BFB"/>
    <w:rsid w:val="00C817D4"/>
    <w:rsid w:val="00CA7989"/>
    <w:rsid w:val="00CC7EAF"/>
    <w:rsid w:val="00D545A2"/>
    <w:rsid w:val="00D66037"/>
    <w:rsid w:val="00D77BEB"/>
    <w:rsid w:val="00E23496"/>
    <w:rsid w:val="00E90111"/>
    <w:rsid w:val="00E96CCF"/>
    <w:rsid w:val="00EE067B"/>
    <w:rsid w:val="00EE0F85"/>
    <w:rsid w:val="00F30C24"/>
    <w:rsid w:val="00F46D7A"/>
    <w:rsid w:val="00F47D3F"/>
    <w:rsid w:val="00FC2D45"/>
    <w:rsid w:val="00FD4DB4"/>
    <w:rsid w:val="00FE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A39ED50-8026-4460-868A-F82B29511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C817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1"/>
    <w:qFormat/>
    <w:rsid w:val="00354CB1"/>
    <w:pPr>
      <w:widowControl w:val="0"/>
      <w:autoSpaceDE w:val="0"/>
      <w:autoSpaceDN w:val="0"/>
      <w:spacing w:after="0" w:line="240" w:lineRule="auto"/>
      <w:ind w:left="3360"/>
      <w:outlineLvl w:val="1"/>
    </w:pPr>
    <w:rPr>
      <w:rFonts w:ascii="Arial" w:eastAsia="Arial" w:hAnsi="Arial" w:cs="Arial"/>
      <w:b/>
      <w:bCs/>
      <w:sz w:val="24"/>
      <w:szCs w:val="24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54CB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54CB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0E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0EAF"/>
  </w:style>
  <w:style w:type="paragraph" w:styleId="Pidipagina">
    <w:name w:val="footer"/>
    <w:basedOn w:val="Normale"/>
    <w:link w:val="PidipaginaCarattere"/>
    <w:uiPriority w:val="99"/>
    <w:unhideWhenUsed/>
    <w:rsid w:val="00230E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0E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0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0EAF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54CB1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54CB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54CB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54C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54CB1"/>
    <w:rPr>
      <w:rFonts w:ascii="Arial" w:eastAsia="Arial" w:hAnsi="Arial" w:cs="Arial"/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54CB1"/>
    <w:rPr>
      <w:vertAlign w:val="superscript"/>
    </w:rPr>
  </w:style>
  <w:style w:type="paragraph" w:styleId="Corpotesto">
    <w:name w:val="Body Text"/>
    <w:basedOn w:val="Normale"/>
    <w:link w:val="CorpotestoCarattere"/>
    <w:uiPriority w:val="1"/>
    <w:qFormat/>
    <w:rsid w:val="00B075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07554"/>
    <w:rPr>
      <w:rFonts w:ascii="Arial" w:eastAsia="Arial" w:hAnsi="Arial" w:cs="Arial"/>
      <w:sz w:val="18"/>
      <w:szCs w:val="18"/>
      <w:lang w:val="en-US"/>
    </w:rPr>
  </w:style>
  <w:style w:type="paragraph" w:styleId="Paragrafoelenco">
    <w:name w:val="List Paragraph"/>
    <w:basedOn w:val="Normale"/>
    <w:link w:val="ParagrafoelencoCarattere"/>
    <w:uiPriority w:val="34"/>
    <w:qFormat/>
    <w:rsid w:val="00B07554"/>
    <w:pPr>
      <w:widowControl w:val="0"/>
      <w:autoSpaceDE w:val="0"/>
      <w:autoSpaceDN w:val="0"/>
      <w:spacing w:after="0" w:line="240" w:lineRule="auto"/>
      <w:ind w:left="479" w:hanging="360"/>
    </w:pPr>
    <w:rPr>
      <w:rFonts w:ascii="Arial" w:eastAsia="Arial" w:hAnsi="Arial" w:cs="Arial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B07554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qFormat/>
    <w:rsid w:val="00C817D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C817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ragrafoelencoCarattere">
    <w:name w:val="Paragrafo elenco Carattere"/>
    <w:link w:val="Paragrafoelenco"/>
    <w:uiPriority w:val="34"/>
    <w:qFormat/>
    <w:locked/>
    <w:rsid w:val="00F46D7A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foldcoord@tiscali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galsulcisiglesiente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fold.i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22E09-BF30-453B-AC3F-AE158C1D5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asus4</dc:creator>
  <cp:keywords/>
  <dc:description/>
  <cp:lastModifiedBy>IFOLD CAGLIARI</cp:lastModifiedBy>
  <cp:revision>69</cp:revision>
  <cp:lastPrinted>2018-11-12T12:51:00Z</cp:lastPrinted>
  <dcterms:created xsi:type="dcterms:W3CDTF">2018-10-16T13:31:00Z</dcterms:created>
  <dcterms:modified xsi:type="dcterms:W3CDTF">2019-06-10T10:36:00Z</dcterms:modified>
</cp:coreProperties>
</file>